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XSpec="center" w:tblpY="901"/>
        <w:tblW w:w="11307" w:type="dxa"/>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274"/>
        <w:gridCol w:w="190"/>
        <w:gridCol w:w="1844"/>
        <w:gridCol w:w="1567"/>
        <w:gridCol w:w="617"/>
        <w:gridCol w:w="1647"/>
        <w:gridCol w:w="1950"/>
        <w:gridCol w:w="2218"/>
      </w:tblGrid>
      <w:tr w:rsidR="00BA71F4" w:rsidTr="000847D7">
        <w:trPr>
          <w:trHeight w:val="523"/>
        </w:trPr>
        <w:tc>
          <w:tcPr>
            <w:tcW w:w="1464" w:type="dxa"/>
            <w:gridSpan w:val="2"/>
            <w:vAlign w:val="center"/>
          </w:tcPr>
          <w:p w:rsidR="00BA71F4" w:rsidRPr="003D1EE5" w:rsidRDefault="00A12E74" w:rsidP="00947979">
            <w:pPr>
              <w:snapToGrid w:val="0"/>
              <w:jc w:val="center"/>
              <w:rPr>
                <w:rFonts w:ascii="標楷體" w:eastAsia="標楷體" w:hAnsi="標楷體"/>
                <w:color w:val="000000"/>
                <w:szCs w:val="24"/>
              </w:rPr>
            </w:pPr>
            <w:r w:rsidRPr="00A22DEB">
              <w:rPr>
                <w:noProof/>
                <w:szCs w:val="24"/>
              </w:rPr>
              <mc:AlternateContent>
                <mc:Choice Requires="wps">
                  <w:drawing>
                    <wp:anchor distT="0" distB="0" distL="114300" distR="114300" simplePos="0" relativeHeight="251658240" behindDoc="1" locked="0" layoutInCell="1" allowOverlap="1" wp14:anchorId="12C8B85A" wp14:editId="39550241">
                      <wp:simplePos x="0" y="0"/>
                      <wp:positionH relativeFrom="column">
                        <wp:posOffset>-209550</wp:posOffset>
                      </wp:positionH>
                      <wp:positionV relativeFrom="paragraph">
                        <wp:posOffset>-643890</wp:posOffset>
                      </wp:positionV>
                      <wp:extent cx="7409815" cy="584200"/>
                      <wp:effectExtent l="0" t="0" r="635"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584200"/>
                              </a:xfrm>
                              <a:prstGeom prst="rect">
                                <a:avLst/>
                              </a:prstGeom>
                              <a:solidFill>
                                <a:srgbClr val="FFFFFF"/>
                              </a:solidFill>
                              <a:ln w="9525">
                                <a:noFill/>
                                <a:miter lim="800000"/>
                                <a:headEnd/>
                                <a:tailEnd/>
                              </a:ln>
                            </wps:spPr>
                            <wps:txbx>
                              <w:txbxContent>
                                <w:p w:rsidR="00BA71F4" w:rsidRPr="00A12E74" w:rsidRDefault="00BA71F4" w:rsidP="00BA71F4">
                                  <w:pPr>
                                    <w:pStyle w:val="a3"/>
                                    <w:spacing w:before="0"/>
                                    <w:rPr>
                                      <w:rFonts w:ascii="標楷體" w:eastAsia="標楷體" w:hAnsi="標楷體"/>
                                      <w:b w:val="0"/>
                                      <w:sz w:val="36"/>
                                    </w:rPr>
                                  </w:pPr>
                                  <w:r w:rsidRPr="00A12E74">
                                    <w:rPr>
                                      <w:rFonts w:ascii="標楷體" w:eastAsia="標楷體" w:hAnsi="標楷體" w:hint="eastAsia"/>
                                      <w:b w:val="0"/>
                                      <w:sz w:val="36"/>
                                    </w:rPr>
                                    <w:t>文藻外語大學</w:t>
                                  </w:r>
                                  <w:proofErr w:type="gramStart"/>
                                  <w:r w:rsidR="00E30534">
                                    <w:rPr>
                                      <w:rFonts w:ascii="標楷體" w:eastAsia="標楷體" w:hAnsi="標楷體"/>
                                      <w:b w:val="0"/>
                                      <w:sz w:val="36"/>
                                    </w:rPr>
                                    <w:t>108</w:t>
                                  </w:r>
                                  <w:proofErr w:type="gramEnd"/>
                                  <w:r w:rsidRPr="00A12E74">
                                    <w:rPr>
                                      <w:rFonts w:ascii="標楷體" w:eastAsia="標楷體" w:hAnsi="標楷體" w:hint="eastAsia"/>
                                      <w:b w:val="0"/>
                                      <w:sz w:val="36"/>
                                    </w:rPr>
                                    <w:t>年度</w:t>
                                  </w:r>
                                  <w:r w:rsidRPr="00A12E74">
                                    <w:rPr>
                                      <w:rFonts w:ascii="標楷體" w:eastAsia="標楷體" w:hAnsi="標楷體" w:hint="eastAsia"/>
                                      <w:sz w:val="36"/>
                                    </w:rPr>
                                    <w:t>高教深耕</w:t>
                                  </w:r>
                                  <w:r w:rsidRPr="00A12E74">
                                    <w:rPr>
                                      <w:rFonts w:ascii="標楷體" w:eastAsia="標楷體" w:hAnsi="標楷體" w:hint="eastAsia"/>
                                      <w:b w:val="0"/>
                                      <w:sz w:val="36"/>
                                    </w:rPr>
                                    <w:t>-</w:t>
                                  </w:r>
                                  <w:r w:rsidRPr="00A12E74">
                                    <w:rPr>
                                      <w:rFonts w:ascii="標楷體" w:eastAsia="標楷體" w:hAnsi="標楷體" w:hint="eastAsia"/>
                                      <w:sz w:val="36"/>
                                    </w:rPr>
                                    <w:t>學習助學金</w:t>
                                  </w:r>
                                  <w:r w:rsidRPr="00A12E74">
                                    <w:rPr>
                                      <w:rFonts w:ascii="標楷體" w:eastAsia="標楷體" w:hAnsi="標楷體" w:hint="eastAsia"/>
                                      <w:b w:val="0"/>
                                      <w:sz w:val="36"/>
                                    </w:rPr>
                                    <w:t>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8B85A" id="_x0000_t202" coordsize="21600,21600" o:spt="202" path="m,l,21600r21600,l21600,xe">
                      <v:stroke joinstyle="miter"/>
                      <v:path gradientshapeok="t" o:connecttype="rect"/>
                    </v:shapetype>
                    <v:shape id="文字方塊 2" o:spid="_x0000_s1026" type="#_x0000_t202" style="position:absolute;left:0;text-align:left;margin-left:-16.5pt;margin-top:-50.7pt;width:583.4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" stroked="f">
                      <v:textbox>
                        <w:txbxContent>
                          <w:p w:rsidR="00BA71F4" w:rsidRPr="00A12E74" w:rsidRDefault="00BA71F4" w:rsidP="00BA71F4">
                            <w:pPr>
                              <w:pStyle w:val="a3"/>
                              <w:spacing w:before="0"/>
                              <w:rPr>
                                <w:rFonts w:ascii="標楷體" w:eastAsia="標楷體" w:hAnsi="標楷體"/>
                                <w:b w:val="0"/>
                                <w:sz w:val="36"/>
                              </w:rPr>
                            </w:pPr>
                            <w:r w:rsidRPr="00A12E74">
                              <w:rPr>
                                <w:rFonts w:ascii="標楷體" w:eastAsia="標楷體" w:hAnsi="標楷體" w:hint="eastAsia"/>
                                <w:b w:val="0"/>
                                <w:sz w:val="36"/>
                              </w:rPr>
                              <w:t>文藻外語大學</w:t>
                            </w:r>
                            <w:proofErr w:type="gramStart"/>
                            <w:r w:rsidR="00E30534">
                              <w:rPr>
                                <w:rFonts w:ascii="標楷體" w:eastAsia="標楷體" w:hAnsi="標楷體"/>
                                <w:b w:val="0"/>
                                <w:sz w:val="36"/>
                              </w:rPr>
                              <w:t>108</w:t>
                            </w:r>
                            <w:proofErr w:type="gramEnd"/>
                            <w:r w:rsidRPr="00A12E74">
                              <w:rPr>
                                <w:rFonts w:ascii="標楷體" w:eastAsia="標楷體" w:hAnsi="標楷體" w:hint="eastAsia"/>
                                <w:b w:val="0"/>
                                <w:sz w:val="36"/>
                              </w:rPr>
                              <w:t>年度</w:t>
                            </w:r>
                            <w:r w:rsidRPr="00A12E74">
                              <w:rPr>
                                <w:rFonts w:ascii="標楷體" w:eastAsia="標楷體" w:hAnsi="標楷體" w:hint="eastAsia"/>
                                <w:sz w:val="36"/>
                              </w:rPr>
                              <w:t>高教深耕</w:t>
                            </w:r>
                            <w:r w:rsidRPr="00A12E74">
                              <w:rPr>
                                <w:rFonts w:ascii="標楷體" w:eastAsia="標楷體" w:hAnsi="標楷體" w:hint="eastAsia"/>
                                <w:b w:val="0"/>
                                <w:sz w:val="36"/>
                              </w:rPr>
                              <w:t>-</w:t>
                            </w:r>
                            <w:r w:rsidRPr="00A12E74">
                              <w:rPr>
                                <w:rFonts w:ascii="標楷體" w:eastAsia="標楷體" w:hAnsi="標楷體" w:hint="eastAsia"/>
                                <w:sz w:val="36"/>
                              </w:rPr>
                              <w:t>學習助學金</w:t>
                            </w:r>
                            <w:r w:rsidRPr="00A12E74">
                              <w:rPr>
                                <w:rFonts w:ascii="標楷體" w:eastAsia="標楷體" w:hAnsi="標楷體" w:hint="eastAsia"/>
                                <w:b w:val="0"/>
                                <w:sz w:val="36"/>
                              </w:rPr>
                              <w:t>申請表</w:t>
                            </w:r>
                          </w:p>
                        </w:txbxContent>
                      </v:textbox>
                    </v:shape>
                  </w:pict>
                </mc:Fallback>
              </mc:AlternateContent>
            </w:r>
            <w:r w:rsidR="00BA71F4" w:rsidRPr="003D1EE5">
              <w:rPr>
                <w:rFonts w:ascii="標楷體" w:eastAsia="標楷體" w:hAnsi="標楷體" w:hint="eastAsia"/>
                <w:color w:val="000000"/>
                <w:szCs w:val="24"/>
              </w:rPr>
              <w:t>班級</w:t>
            </w:r>
          </w:p>
        </w:tc>
        <w:tc>
          <w:tcPr>
            <w:tcW w:w="1844" w:type="dxa"/>
            <w:vAlign w:val="center"/>
          </w:tcPr>
          <w:p w:rsidR="00BA71F4" w:rsidRPr="003D1EE5" w:rsidRDefault="00BA71F4" w:rsidP="00947979">
            <w:pPr>
              <w:snapToGrid w:val="0"/>
              <w:jc w:val="both"/>
              <w:rPr>
                <w:rFonts w:ascii="標楷體" w:eastAsia="標楷體" w:hAnsi="標楷體"/>
                <w:color w:val="000000"/>
                <w:szCs w:val="24"/>
              </w:rPr>
            </w:pPr>
          </w:p>
        </w:tc>
        <w:tc>
          <w:tcPr>
            <w:tcW w:w="1567" w:type="dxa"/>
            <w:vAlign w:val="center"/>
          </w:tcPr>
          <w:p w:rsidR="00BA71F4" w:rsidRPr="003D1EE5" w:rsidRDefault="00BA71F4" w:rsidP="00947979">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學號</w:t>
            </w:r>
          </w:p>
        </w:tc>
        <w:tc>
          <w:tcPr>
            <w:tcW w:w="2264" w:type="dxa"/>
            <w:gridSpan w:val="2"/>
            <w:vAlign w:val="center"/>
          </w:tcPr>
          <w:p w:rsidR="00BA71F4" w:rsidRPr="003D1EE5" w:rsidRDefault="00BA71F4" w:rsidP="00947979">
            <w:pPr>
              <w:snapToGrid w:val="0"/>
              <w:jc w:val="both"/>
              <w:rPr>
                <w:rFonts w:ascii="標楷體" w:eastAsia="標楷體" w:hAnsi="標楷體"/>
                <w:color w:val="000000"/>
                <w:szCs w:val="24"/>
              </w:rPr>
            </w:pPr>
          </w:p>
        </w:tc>
        <w:tc>
          <w:tcPr>
            <w:tcW w:w="1950" w:type="dxa"/>
            <w:vAlign w:val="center"/>
          </w:tcPr>
          <w:p w:rsidR="00BA71F4" w:rsidRPr="003D1EE5" w:rsidRDefault="00BA71F4" w:rsidP="00947979">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姓名</w:t>
            </w:r>
          </w:p>
        </w:tc>
        <w:tc>
          <w:tcPr>
            <w:tcW w:w="2218" w:type="dxa"/>
            <w:vAlign w:val="center"/>
          </w:tcPr>
          <w:p w:rsidR="00BA71F4" w:rsidRDefault="00BA71F4" w:rsidP="00947979">
            <w:pPr>
              <w:snapToGrid w:val="0"/>
              <w:jc w:val="both"/>
              <w:rPr>
                <w:rFonts w:ascii="標楷體" w:eastAsia="標楷體" w:hAnsi="標楷體"/>
                <w:b/>
                <w:color w:val="000000"/>
                <w:sz w:val="32"/>
                <w:szCs w:val="32"/>
              </w:rPr>
            </w:pPr>
          </w:p>
        </w:tc>
      </w:tr>
      <w:tr w:rsidR="00BA71F4" w:rsidTr="000847D7">
        <w:trPr>
          <w:trHeight w:val="530"/>
        </w:trPr>
        <w:tc>
          <w:tcPr>
            <w:tcW w:w="1464" w:type="dxa"/>
            <w:gridSpan w:val="2"/>
            <w:vAlign w:val="center"/>
          </w:tcPr>
          <w:p w:rsidR="00BA71F4" w:rsidRPr="003D1EE5" w:rsidRDefault="00BA71F4" w:rsidP="00947979">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手機</w:t>
            </w:r>
          </w:p>
        </w:tc>
        <w:tc>
          <w:tcPr>
            <w:tcW w:w="1844" w:type="dxa"/>
            <w:vAlign w:val="center"/>
          </w:tcPr>
          <w:p w:rsidR="00BA71F4" w:rsidRPr="003D1EE5" w:rsidRDefault="00BA71F4" w:rsidP="00947979">
            <w:pPr>
              <w:snapToGrid w:val="0"/>
              <w:jc w:val="both"/>
              <w:rPr>
                <w:rFonts w:ascii="標楷體" w:eastAsia="標楷體" w:hAnsi="標楷體"/>
                <w:color w:val="000000"/>
                <w:szCs w:val="24"/>
              </w:rPr>
            </w:pPr>
          </w:p>
        </w:tc>
        <w:tc>
          <w:tcPr>
            <w:tcW w:w="1567" w:type="dxa"/>
            <w:vAlign w:val="center"/>
          </w:tcPr>
          <w:p w:rsidR="00BA71F4" w:rsidRPr="003D1EE5" w:rsidRDefault="00BA71F4" w:rsidP="00947979">
            <w:pPr>
              <w:snapToGrid w:val="0"/>
              <w:jc w:val="both"/>
              <w:rPr>
                <w:rFonts w:ascii="標楷體" w:eastAsia="標楷體" w:hAnsi="標楷體"/>
                <w:color w:val="000000"/>
                <w:szCs w:val="24"/>
              </w:rPr>
            </w:pPr>
            <w:r w:rsidRPr="003D1EE5">
              <w:rPr>
                <w:rFonts w:ascii="標楷體" w:eastAsia="標楷體" w:hAnsi="標楷體" w:hint="eastAsia"/>
                <w:color w:val="000000"/>
                <w:szCs w:val="24"/>
              </w:rPr>
              <w:t>出生年月日</w:t>
            </w:r>
          </w:p>
        </w:tc>
        <w:tc>
          <w:tcPr>
            <w:tcW w:w="2264" w:type="dxa"/>
            <w:gridSpan w:val="2"/>
            <w:vAlign w:val="center"/>
          </w:tcPr>
          <w:p w:rsidR="00BA71F4" w:rsidRPr="003D1EE5" w:rsidRDefault="00BA71F4" w:rsidP="00947979">
            <w:pPr>
              <w:snapToGrid w:val="0"/>
              <w:jc w:val="both"/>
              <w:rPr>
                <w:rFonts w:ascii="標楷體" w:eastAsia="標楷體" w:hAnsi="標楷體"/>
                <w:color w:val="000000"/>
                <w:szCs w:val="24"/>
              </w:rPr>
            </w:pPr>
            <w:r w:rsidRPr="00E973BB">
              <w:rPr>
                <w:rFonts w:ascii="標楷體" w:eastAsia="標楷體" w:hAnsi="標楷體" w:hint="eastAsia"/>
                <w:color w:val="000000"/>
                <w:szCs w:val="24"/>
              </w:rPr>
              <w:t>民國</w:t>
            </w:r>
            <w:r>
              <w:rPr>
                <w:rFonts w:ascii="標楷體" w:eastAsia="標楷體" w:hAnsi="標楷體" w:hint="eastAsia"/>
                <w:color w:val="000000"/>
                <w:szCs w:val="24"/>
              </w:rPr>
              <w:t xml:space="preserve">   年  月  日</w:t>
            </w:r>
          </w:p>
        </w:tc>
        <w:tc>
          <w:tcPr>
            <w:tcW w:w="1950" w:type="dxa"/>
            <w:vAlign w:val="center"/>
          </w:tcPr>
          <w:p w:rsidR="00BA71F4" w:rsidRPr="003D1EE5" w:rsidRDefault="00BA71F4" w:rsidP="00947979">
            <w:pPr>
              <w:snapToGrid w:val="0"/>
              <w:jc w:val="center"/>
              <w:rPr>
                <w:rFonts w:ascii="標楷體" w:eastAsia="標楷體" w:hAnsi="標楷體"/>
                <w:color w:val="000000"/>
                <w:szCs w:val="24"/>
              </w:rPr>
            </w:pPr>
            <w:r w:rsidRPr="003D1EE5">
              <w:rPr>
                <w:rFonts w:ascii="標楷體" w:eastAsia="標楷體" w:hAnsi="標楷體" w:hint="eastAsia"/>
                <w:color w:val="000000"/>
                <w:szCs w:val="24"/>
              </w:rPr>
              <w:t>性別</w:t>
            </w:r>
          </w:p>
        </w:tc>
        <w:tc>
          <w:tcPr>
            <w:tcW w:w="2218" w:type="dxa"/>
            <w:vAlign w:val="center"/>
          </w:tcPr>
          <w:p w:rsidR="00BA71F4" w:rsidRDefault="00BA71F4" w:rsidP="00947979">
            <w:pPr>
              <w:snapToGrid w:val="0"/>
              <w:jc w:val="both"/>
              <w:rPr>
                <w:rFonts w:ascii="標楷體" w:eastAsia="標楷體" w:hAnsi="標楷體"/>
                <w:b/>
                <w:color w:val="000000"/>
                <w:sz w:val="32"/>
                <w:szCs w:val="32"/>
              </w:rPr>
            </w:pPr>
          </w:p>
        </w:tc>
      </w:tr>
      <w:tr w:rsidR="005528B6" w:rsidRPr="00B20C43" w:rsidTr="000847D7">
        <w:trPr>
          <w:trHeight w:val="6949"/>
        </w:trPr>
        <w:tc>
          <w:tcPr>
            <w:tcW w:w="5492" w:type="dxa"/>
            <w:gridSpan w:val="5"/>
            <w:tcBorders>
              <w:bottom w:val="single" w:sz="4" w:space="0" w:color="auto"/>
            </w:tcBorders>
          </w:tcPr>
          <w:p w:rsidR="005528B6" w:rsidRPr="0068081B" w:rsidRDefault="005528B6" w:rsidP="00947979">
            <w:pPr>
              <w:tabs>
                <w:tab w:val="left" w:pos="597"/>
                <w:tab w:val="left" w:pos="1183"/>
              </w:tabs>
              <w:spacing w:line="0" w:lineRule="atLeast"/>
              <w:rPr>
                <w:rFonts w:ascii="標楷體" w:eastAsia="標楷體" w:hAnsi="標楷體"/>
                <w:color w:val="000000"/>
                <w:szCs w:val="24"/>
                <w:shd w:val="pct15" w:color="auto" w:fill="FFFFFF"/>
              </w:rPr>
            </w:pPr>
            <w:r>
              <w:rPr>
                <w:rFonts w:ascii="標楷體" w:eastAsia="標楷體" w:hAnsi="標楷體" w:hint="eastAsia"/>
                <w:color w:val="000000"/>
                <w:szCs w:val="24"/>
                <w:shd w:val="pct15" w:color="auto" w:fill="FFFFFF"/>
              </w:rPr>
              <w:t>※以下共五</w:t>
            </w:r>
            <w:r w:rsidRPr="0068081B">
              <w:rPr>
                <w:rFonts w:ascii="標楷體" w:eastAsia="標楷體" w:hAnsi="標楷體" w:hint="eastAsia"/>
                <w:color w:val="000000"/>
                <w:szCs w:val="24"/>
                <w:shd w:val="pct15" w:color="auto" w:fill="FFFFFF"/>
              </w:rPr>
              <w:t>個問題，請確實填寫每一欄位。</w:t>
            </w:r>
          </w:p>
          <w:p w:rsidR="005528B6" w:rsidRPr="0068081B" w:rsidRDefault="005528B6" w:rsidP="00947979">
            <w:pPr>
              <w:tabs>
                <w:tab w:val="left" w:pos="597"/>
                <w:tab w:val="left" w:pos="1183"/>
              </w:tabs>
              <w:spacing w:line="0" w:lineRule="atLeast"/>
              <w:jc w:val="both"/>
              <w:rPr>
                <w:rFonts w:ascii="標楷體" w:eastAsia="標楷體" w:hAnsi="標楷體"/>
                <w:b/>
                <w:color w:val="000000"/>
                <w:szCs w:val="24"/>
              </w:rPr>
            </w:pPr>
            <w:r w:rsidRPr="0068081B">
              <w:rPr>
                <w:rFonts w:ascii="標楷體" w:eastAsia="標楷體" w:hAnsi="標楷體" w:hint="eastAsia"/>
                <w:b/>
                <w:color w:val="000000"/>
                <w:szCs w:val="24"/>
              </w:rPr>
              <w:t>一、請勾選下列選項需符合</w:t>
            </w:r>
            <w:r w:rsidRPr="00AD55FC">
              <w:rPr>
                <w:rFonts w:ascii="標楷體" w:eastAsia="標楷體" w:hAnsi="標楷體" w:hint="eastAsia"/>
                <w:b/>
                <w:color w:val="000000"/>
                <w:szCs w:val="24"/>
                <w:bdr w:val="single" w:sz="4" w:space="0" w:color="auto"/>
              </w:rPr>
              <w:t>107學年度第一學期</w:t>
            </w:r>
            <w:r w:rsidR="00AD55FC" w:rsidRPr="00AD55FC">
              <w:rPr>
                <w:rFonts w:ascii="標楷體" w:eastAsia="標楷體" w:hAnsi="標楷體" w:hint="eastAsia"/>
                <w:b/>
                <w:color w:val="000000"/>
                <w:szCs w:val="24"/>
                <w:bdr w:val="single" w:sz="4" w:space="0" w:color="auto"/>
              </w:rPr>
              <w:t xml:space="preserve">  </w:t>
            </w:r>
            <w:r w:rsidRPr="00AD55FC">
              <w:rPr>
                <w:rFonts w:ascii="標楷體" w:eastAsia="標楷體" w:hAnsi="標楷體" w:hint="eastAsia"/>
                <w:b/>
                <w:color w:val="000000"/>
                <w:szCs w:val="24"/>
                <w:bdr w:val="single" w:sz="4" w:space="0" w:color="auto"/>
              </w:rPr>
              <w:t>補助身分</w:t>
            </w:r>
            <w:r>
              <w:rPr>
                <w:rFonts w:ascii="標楷體" w:eastAsia="標楷體" w:hAnsi="標楷體" w:hint="eastAsia"/>
                <w:b/>
                <w:color w:val="000000"/>
                <w:szCs w:val="24"/>
              </w:rPr>
              <w:t>其中一項始可申請。</w:t>
            </w:r>
            <w:r w:rsidRPr="00B556F1">
              <w:rPr>
                <w:rFonts w:ascii="標楷體" w:eastAsia="標楷體" w:hAnsi="標楷體" w:hint="eastAsia"/>
                <w:i/>
                <w:color w:val="000000"/>
                <w:szCs w:val="24"/>
                <w:shd w:val="pct15" w:color="auto" w:fill="FFFFFF"/>
              </w:rPr>
              <w:t>生輔組將進行覆核，</w:t>
            </w:r>
            <w:proofErr w:type="gramStart"/>
            <w:r w:rsidRPr="00B556F1">
              <w:rPr>
                <w:rFonts w:ascii="標楷體" w:eastAsia="標楷體" w:hAnsi="標楷體" w:hint="eastAsia"/>
                <w:i/>
                <w:color w:val="000000"/>
                <w:szCs w:val="24"/>
                <w:shd w:val="pct15" w:color="auto" w:fill="FFFFFF"/>
              </w:rPr>
              <w:t>如勾選</w:t>
            </w:r>
            <w:proofErr w:type="gramEnd"/>
            <w:r w:rsidRPr="00B556F1">
              <w:rPr>
                <w:rFonts w:ascii="標楷體" w:eastAsia="標楷體" w:hAnsi="標楷體" w:hint="eastAsia"/>
                <w:i/>
                <w:color w:val="000000"/>
                <w:szCs w:val="24"/>
                <w:shd w:val="pct15" w:color="auto" w:fill="FFFFFF"/>
              </w:rPr>
              <w:t>錯誤則無法申請。</w:t>
            </w:r>
            <w:r>
              <w:rPr>
                <w:rFonts w:ascii="標楷體" w:eastAsia="標楷體" w:hAnsi="標楷體" w:hint="eastAsia"/>
                <w:i/>
                <w:color w:val="000000"/>
                <w:szCs w:val="24"/>
                <w:shd w:val="pct15" w:color="auto" w:fill="FFFFFF"/>
              </w:rPr>
              <w:t>本</w:t>
            </w:r>
            <w:r w:rsidR="00E30534">
              <w:rPr>
                <w:rFonts w:ascii="標楷體" w:eastAsia="標楷體" w:hAnsi="標楷體" w:hint="eastAsia"/>
                <w:i/>
                <w:color w:val="000000"/>
                <w:szCs w:val="24"/>
                <w:shd w:val="pct15" w:color="auto" w:fill="FFFFFF"/>
              </w:rPr>
              <w:t>年度</w:t>
            </w:r>
            <w:r>
              <w:rPr>
                <w:rFonts w:ascii="標楷體" w:eastAsia="標楷體" w:hAnsi="標楷體" w:hint="eastAsia"/>
                <w:i/>
                <w:color w:val="000000"/>
                <w:szCs w:val="24"/>
                <w:shd w:val="pct15" w:color="auto" w:fill="FFFFFF"/>
              </w:rPr>
              <w:t>申請僅需</w:t>
            </w:r>
            <w:proofErr w:type="gramStart"/>
            <w:r>
              <w:rPr>
                <w:rFonts w:ascii="標楷體" w:eastAsia="標楷體" w:hAnsi="標楷體" w:hint="eastAsia"/>
                <w:i/>
                <w:color w:val="000000"/>
                <w:szCs w:val="24"/>
                <w:shd w:val="pct15" w:color="auto" w:fill="FFFFFF"/>
              </w:rPr>
              <w:t>檢附</w:t>
            </w:r>
            <w:r w:rsidRPr="005528B6">
              <w:rPr>
                <w:rFonts w:ascii="標楷體" w:eastAsia="標楷體" w:hAnsi="標楷體" w:hint="eastAsia"/>
                <w:i/>
                <w:color w:val="000000"/>
                <w:szCs w:val="24"/>
                <w:bdr w:val="single" w:sz="4" w:space="0" w:color="auto"/>
                <w:shd w:val="pct15" w:color="auto" w:fill="FFFFFF"/>
              </w:rPr>
              <w:t>本表</w:t>
            </w:r>
            <w:proofErr w:type="gramEnd"/>
            <w:r>
              <w:rPr>
                <w:rFonts w:ascii="標楷體" w:eastAsia="標楷體" w:hAnsi="標楷體" w:hint="eastAsia"/>
                <w:i/>
                <w:color w:val="000000"/>
                <w:szCs w:val="24"/>
                <w:shd w:val="pct15" w:color="auto" w:fill="FFFFFF"/>
              </w:rPr>
              <w:t>。</w:t>
            </w:r>
          </w:p>
          <w:p w:rsidR="005528B6" w:rsidRDefault="005528B6" w:rsidP="00947979">
            <w:pPr>
              <w:spacing w:line="0" w:lineRule="atLeast"/>
              <w:ind w:left="454" w:hangingChars="189" w:hanging="454"/>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1.</w:t>
            </w:r>
            <w:r w:rsidRPr="000D6A09">
              <w:rPr>
                <w:rFonts w:ascii="Times New Roman" w:eastAsia="標楷體" w:hAnsi="Times New Roman"/>
                <w:color w:val="0D0D0D"/>
                <w:kern w:val="3"/>
                <w:sz w:val="22"/>
                <w:szCs w:val="24"/>
              </w:rPr>
              <w:t>低收入戶</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AD55FC" w:rsidRDefault="005528B6" w:rsidP="00947979">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w:t>
            </w:r>
            <w:r w:rsidRPr="000D6A09">
              <w:rPr>
                <w:rFonts w:ascii="Times New Roman" w:eastAsia="標楷體" w:hAnsi="Times New Roman"/>
                <w:color w:val="0D0D0D"/>
                <w:kern w:val="3"/>
                <w:sz w:val="22"/>
                <w:szCs w:val="24"/>
              </w:rPr>
              <w:t>中低收入戶</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5528B6" w:rsidRDefault="005528B6" w:rsidP="00947979">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w:t>
            </w:r>
            <w:r w:rsidRPr="000D6A09">
              <w:rPr>
                <w:rFonts w:ascii="Times New Roman" w:eastAsia="標楷體" w:hAnsi="Times New Roman"/>
                <w:color w:val="0D0D0D"/>
                <w:kern w:val="3"/>
                <w:sz w:val="22"/>
                <w:szCs w:val="24"/>
              </w:rPr>
              <w:t>身心障礙學生及身心障礙人士</w:t>
            </w:r>
            <w:proofErr w:type="gramStart"/>
            <w:r w:rsidRPr="000D6A09">
              <w:rPr>
                <w:rFonts w:ascii="Times New Roman" w:eastAsia="標楷體" w:hAnsi="Times New Roman"/>
                <w:color w:val="0D0D0D"/>
                <w:kern w:val="3"/>
                <w:sz w:val="22"/>
                <w:szCs w:val="24"/>
              </w:rPr>
              <w:t>子女具學雜費</w:t>
            </w:r>
            <w:proofErr w:type="gramEnd"/>
            <w:r w:rsidRPr="000D6A09">
              <w:rPr>
                <w:rFonts w:ascii="Times New Roman" w:eastAsia="標楷體" w:hAnsi="Times New Roman"/>
                <w:color w:val="0D0D0D"/>
                <w:kern w:val="3"/>
                <w:sz w:val="22"/>
                <w:szCs w:val="24"/>
              </w:rPr>
              <w:t>減免資格</w:t>
            </w:r>
          </w:p>
          <w:p w:rsidR="005528B6" w:rsidRPr="005E19B4" w:rsidRDefault="005528B6" w:rsidP="00947979">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4.</w:t>
            </w:r>
            <w:r w:rsidRPr="000D6A09">
              <w:rPr>
                <w:rFonts w:ascii="Times New Roman" w:eastAsia="標楷體" w:hAnsi="Times New Roman"/>
                <w:color w:val="0D0D0D"/>
                <w:kern w:val="3"/>
                <w:sz w:val="22"/>
                <w:szCs w:val="24"/>
              </w:rPr>
              <w:t>特殊境遇家庭子女、孫子女</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5528B6" w:rsidRDefault="005528B6" w:rsidP="00947979">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sidR="00164D68">
              <w:rPr>
                <w:rFonts w:ascii="標楷體" w:eastAsia="標楷體" w:hAnsi="標楷體" w:hint="eastAsia"/>
                <w:color w:val="000000"/>
                <w:szCs w:val="24"/>
              </w:rPr>
              <w:t>5</w:t>
            </w:r>
            <w:r>
              <w:rPr>
                <w:rFonts w:ascii="標楷體" w:eastAsia="標楷體" w:hAnsi="標楷體" w:hint="eastAsia"/>
                <w:color w:val="000000"/>
                <w:szCs w:val="24"/>
              </w:rPr>
              <w:t>.原住民減免學生</w:t>
            </w:r>
          </w:p>
          <w:p w:rsidR="005528B6" w:rsidRDefault="005528B6" w:rsidP="006F618F">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sidR="00164D68">
              <w:rPr>
                <w:rFonts w:ascii="標楷體" w:eastAsia="標楷體" w:hAnsi="標楷體" w:hint="eastAsia"/>
                <w:color w:val="000000"/>
                <w:szCs w:val="24"/>
              </w:rPr>
              <w:t>6</w:t>
            </w:r>
            <w:r>
              <w:rPr>
                <w:rFonts w:ascii="標楷體" w:eastAsia="標楷體" w:hAnsi="標楷體" w:hint="eastAsia"/>
                <w:color w:val="000000"/>
                <w:szCs w:val="24"/>
              </w:rPr>
              <w:t>.</w:t>
            </w:r>
            <w:r w:rsidRPr="009B71BD">
              <w:rPr>
                <w:rFonts w:ascii="標楷體" w:eastAsia="標楷體" w:hAnsi="標楷體" w:hint="eastAsia"/>
                <w:color w:val="000000"/>
                <w:szCs w:val="24"/>
              </w:rPr>
              <w:t>已申請</w:t>
            </w:r>
            <w:r>
              <w:rPr>
                <w:rFonts w:ascii="標楷體" w:eastAsia="標楷體" w:hAnsi="標楷體" w:hint="eastAsia"/>
                <w:color w:val="000000"/>
                <w:szCs w:val="24"/>
              </w:rPr>
              <w:t>通過</w:t>
            </w:r>
            <w:r w:rsidRPr="009B71BD">
              <w:rPr>
                <w:rFonts w:ascii="標楷體" w:eastAsia="標楷體" w:hAnsi="標楷體" w:hint="eastAsia"/>
                <w:color w:val="000000"/>
                <w:szCs w:val="24"/>
              </w:rPr>
              <w:t>弱勢學生助學計畫-助學金</w:t>
            </w:r>
            <w:r w:rsidR="006F618F">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006F618F">
              <w:rPr>
                <w:rFonts w:ascii="標楷體" w:eastAsia="標楷體" w:hAnsi="標楷體" w:hint="eastAsia"/>
                <w:color w:val="000000"/>
                <w:szCs w:val="24"/>
              </w:rPr>
              <w:t xml:space="preserve"> </w:t>
            </w:r>
            <w:r>
              <w:rPr>
                <w:rFonts w:ascii="標楷體" w:eastAsia="標楷體" w:hAnsi="標楷體" w:hint="eastAsia"/>
                <w:color w:val="000000"/>
                <w:szCs w:val="24"/>
              </w:rPr>
              <w:t>(補助金額：_______________)</w:t>
            </w:r>
          </w:p>
          <w:p w:rsidR="006F618F" w:rsidRDefault="006F618F" w:rsidP="006F618F">
            <w:pPr>
              <w:spacing w:line="0" w:lineRule="atLeast"/>
              <w:rPr>
                <w:rFonts w:ascii="標楷體" w:eastAsia="標楷體" w:hAnsi="標楷體"/>
                <w:color w:val="000000"/>
                <w:szCs w:val="24"/>
              </w:rPr>
            </w:pPr>
          </w:p>
          <w:p w:rsidR="005528B6" w:rsidRPr="0068081B" w:rsidRDefault="005528B6" w:rsidP="00947979">
            <w:pPr>
              <w:spacing w:line="0" w:lineRule="atLeast"/>
              <w:jc w:val="both"/>
              <w:rPr>
                <w:rFonts w:ascii="標楷體" w:eastAsia="標楷體" w:hAnsi="標楷體"/>
                <w:color w:val="000000"/>
                <w:szCs w:val="24"/>
              </w:rPr>
            </w:pPr>
            <w:r w:rsidRPr="0068081B">
              <w:rPr>
                <w:rFonts w:ascii="標楷體" w:eastAsia="標楷體" w:hAnsi="標楷體" w:hint="eastAsia"/>
                <w:b/>
                <w:color w:val="000000"/>
                <w:szCs w:val="24"/>
              </w:rPr>
              <w:t>二、目前有的補助狀況?</w:t>
            </w:r>
            <w:r w:rsidRPr="0068081B">
              <w:rPr>
                <w:rFonts w:ascii="標楷體" w:hAnsi="標楷體" w:hint="eastAsia"/>
                <w:color w:val="000000"/>
                <w:szCs w:val="24"/>
              </w:rPr>
              <w:t xml:space="preserve"> </w:t>
            </w:r>
            <w:r w:rsidRPr="0068081B">
              <w:rPr>
                <w:rFonts w:ascii="標楷體" w:eastAsia="標楷體" w:hAnsi="標楷體" w:hint="eastAsia"/>
                <w:i/>
                <w:color w:val="000000"/>
                <w:szCs w:val="24"/>
                <w:shd w:val="pct15" w:color="auto" w:fill="FFFFFF"/>
              </w:rPr>
              <w:t>生活輔導組將進行</w:t>
            </w:r>
            <w:r w:rsidR="00256DE7" w:rsidRPr="00B556F1">
              <w:rPr>
                <w:rFonts w:ascii="標楷體" w:eastAsia="標楷體" w:hAnsi="標楷體" w:hint="eastAsia"/>
                <w:i/>
                <w:color w:val="000000"/>
                <w:szCs w:val="24"/>
                <w:shd w:val="pct15" w:color="auto" w:fill="FFFFFF"/>
              </w:rPr>
              <w:t>覆核</w:t>
            </w:r>
          </w:p>
          <w:p w:rsidR="005528B6" w:rsidRDefault="005528B6" w:rsidP="00947979">
            <w:pPr>
              <w:spacing w:line="0" w:lineRule="atLeast"/>
              <w:jc w:val="both"/>
              <w:rPr>
                <w:rFonts w:ascii="標楷體" w:eastAsia="標楷體" w:hAnsi="標楷體"/>
                <w:color w:val="000000"/>
                <w:szCs w:val="24"/>
              </w:rPr>
            </w:pPr>
            <w:r w:rsidRPr="00DF4BEB">
              <w:rPr>
                <w:rFonts w:ascii="標楷體" w:eastAsia="標楷體" w:hAnsi="標楷體" w:hint="eastAsia"/>
                <w:color w:val="000000"/>
                <w:szCs w:val="24"/>
              </w:rPr>
              <w:t>□1.</w:t>
            </w:r>
            <w:r>
              <w:rPr>
                <w:rFonts w:ascii="標楷體" w:eastAsia="標楷體" w:hAnsi="標楷體" w:hint="eastAsia"/>
                <w:color w:val="000000"/>
                <w:szCs w:val="24"/>
              </w:rPr>
              <w:t>工讀生，服務單位:___________</w:t>
            </w:r>
          </w:p>
          <w:p w:rsidR="00D47211" w:rsidRDefault="005528B6" w:rsidP="00947979">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2.生活助學金(月服務30小時)，</w:t>
            </w:r>
          </w:p>
          <w:p w:rsidR="005528B6" w:rsidRDefault="00D47211" w:rsidP="00947979">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005528B6">
              <w:rPr>
                <w:rFonts w:ascii="標楷體" w:eastAsia="標楷體" w:hAnsi="標楷體" w:hint="eastAsia"/>
                <w:color w:val="000000"/>
                <w:szCs w:val="24"/>
              </w:rPr>
              <w:t>服務單位</w:t>
            </w:r>
            <w:r>
              <w:rPr>
                <w:rFonts w:ascii="標楷體" w:eastAsia="標楷體" w:hAnsi="標楷體" w:hint="eastAsia"/>
                <w:color w:val="000000"/>
                <w:szCs w:val="24"/>
              </w:rPr>
              <w:t>:__________</w:t>
            </w:r>
          </w:p>
          <w:p w:rsidR="005528B6" w:rsidRDefault="005528B6" w:rsidP="00947979">
            <w:pPr>
              <w:spacing w:line="0" w:lineRule="atLeast"/>
              <w:jc w:val="both"/>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3.原住民助學服務學習，服務單位</w:t>
            </w:r>
            <w:r w:rsidR="00D47211">
              <w:rPr>
                <w:rFonts w:ascii="標楷體" w:eastAsia="標楷體" w:hAnsi="標楷體" w:hint="eastAsia"/>
                <w:color w:val="000000"/>
                <w:szCs w:val="24"/>
              </w:rPr>
              <w:t>:___________</w:t>
            </w:r>
          </w:p>
          <w:p w:rsidR="005528B6" w:rsidRDefault="005528B6" w:rsidP="00947979">
            <w:pPr>
              <w:spacing w:line="0" w:lineRule="atLeast"/>
              <w:rPr>
                <w:rFonts w:ascii="標楷體" w:eastAsia="標楷體" w:hAnsi="標楷體"/>
                <w:color w:val="000000"/>
                <w:szCs w:val="24"/>
              </w:rPr>
            </w:pPr>
            <w:r>
              <w:rPr>
                <w:rFonts w:ascii="標楷體" w:eastAsia="標楷體" w:hAnsi="標楷體" w:hint="eastAsia"/>
                <w:color w:val="000000"/>
                <w:szCs w:val="24"/>
              </w:rPr>
              <w:t>□4.其他(領有每月薪資或助學補助</w:t>
            </w:r>
            <w:r w:rsidR="00D47211">
              <w:rPr>
                <w:rFonts w:ascii="標楷體" w:eastAsia="標楷體" w:hAnsi="標楷體" w:hint="eastAsia"/>
                <w:color w:val="000000"/>
                <w:szCs w:val="24"/>
              </w:rPr>
              <w:t>:__________)</w:t>
            </w:r>
          </w:p>
          <w:p w:rsidR="005528B6" w:rsidRPr="00066E14" w:rsidRDefault="005528B6" w:rsidP="00947979">
            <w:pPr>
              <w:spacing w:line="0" w:lineRule="atLeast"/>
              <w:jc w:val="both"/>
              <w:rPr>
                <w:rFonts w:ascii="標楷體" w:eastAsia="標楷體" w:hAnsi="標楷體"/>
                <w:color w:val="000000"/>
                <w:szCs w:val="24"/>
              </w:rPr>
            </w:pPr>
            <w:r>
              <w:rPr>
                <w:rFonts w:ascii="標楷體" w:eastAsia="標楷體" w:hAnsi="標楷體" w:hint="eastAsia"/>
                <w:color w:val="000000"/>
                <w:szCs w:val="24"/>
              </w:rPr>
              <w:t>□5.以上皆無。</w:t>
            </w:r>
          </w:p>
        </w:tc>
        <w:tc>
          <w:tcPr>
            <w:tcW w:w="5815" w:type="dxa"/>
            <w:gridSpan w:val="3"/>
            <w:tcBorders>
              <w:bottom w:val="single" w:sz="4" w:space="0" w:color="auto"/>
            </w:tcBorders>
          </w:tcPr>
          <w:p w:rsidR="005528B6" w:rsidRPr="0068081B" w:rsidRDefault="005528B6" w:rsidP="00947979">
            <w:pPr>
              <w:pStyle w:val="a6"/>
              <w:numPr>
                <w:ilvl w:val="0"/>
                <w:numId w:val="2"/>
              </w:numPr>
              <w:spacing w:line="0" w:lineRule="atLeast"/>
              <w:ind w:leftChars="0"/>
              <w:jc w:val="both"/>
              <w:rPr>
                <w:rFonts w:ascii="標楷體" w:hAnsi="標楷體"/>
                <w:color w:val="000000"/>
                <w:szCs w:val="24"/>
              </w:rPr>
            </w:pPr>
            <w:r w:rsidRPr="0068081B">
              <w:rPr>
                <w:rFonts w:ascii="標楷體" w:eastAsia="標楷體" w:hAnsi="標楷體" w:hint="eastAsia"/>
                <w:b/>
                <w:color w:val="000000"/>
                <w:szCs w:val="24"/>
              </w:rPr>
              <w:t>希望學校增開何種學習課程?</w:t>
            </w:r>
            <w:r w:rsidRPr="0068081B">
              <w:rPr>
                <w:rFonts w:ascii="標楷體" w:eastAsia="標楷體" w:hAnsi="標楷體" w:hint="eastAsia"/>
                <w:i/>
                <w:color w:val="000000"/>
                <w:szCs w:val="24"/>
                <w:shd w:val="pct15" w:color="auto" w:fill="FFFFFF"/>
              </w:rPr>
              <w:t>可複選</w:t>
            </w:r>
          </w:p>
          <w:p w:rsidR="005528B6" w:rsidRDefault="005528B6" w:rsidP="00947979">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1.語言課程，</w:t>
            </w:r>
            <w:r w:rsidR="00D47211">
              <w:rPr>
                <w:rFonts w:ascii="標楷體" w:eastAsia="標楷體" w:hAnsi="標楷體" w:hint="eastAsia"/>
                <w:color w:val="000000"/>
                <w:szCs w:val="24"/>
              </w:rPr>
              <w:t>____</w:t>
            </w:r>
            <w:r>
              <w:rPr>
                <w:rFonts w:ascii="標楷體" w:eastAsia="標楷體" w:hAnsi="標楷體" w:hint="eastAsia"/>
                <w:color w:val="000000"/>
                <w:szCs w:val="24"/>
              </w:rPr>
              <w:t>___文、</w:t>
            </w:r>
            <w:r w:rsidR="00D47211">
              <w:rPr>
                <w:rFonts w:ascii="標楷體" w:eastAsia="標楷體" w:hAnsi="標楷體" w:hint="eastAsia"/>
                <w:color w:val="000000"/>
                <w:szCs w:val="24"/>
              </w:rPr>
              <w:t>______</w:t>
            </w:r>
            <w:r>
              <w:rPr>
                <w:rFonts w:ascii="標楷體" w:eastAsia="標楷體" w:hAnsi="標楷體" w:hint="eastAsia"/>
                <w:color w:val="000000"/>
                <w:szCs w:val="24"/>
              </w:rPr>
              <w:t>_文、</w:t>
            </w:r>
            <w:r w:rsidR="00D47211">
              <w:rPr>
                <w:rFonts w:ascii="標楷體" w:eastAsia="標楷體" w:hAnsi="標楷體" w:hint="eastAsia"/>
                <w:color w:val="000000"/>
                <w:szCs w:val="24"/>
              </w:rPr>
              <w:t>_____</w:t>
            </w:r>
            <w:r>
              <w:rPr>
                <w:rFonts w:ascii="標楷體" w:eastAsia="標楷體" w:hAnsi="標楷體" w:hint="eastAsia"/>
                <w:color w:val="000000"/>
                <w:szCs w:val="24"/>
              </w:rPr>
              <w:t>__</w:t>
            </w:r>
            <w:r w:rsidR="00D47211">
              <w:rPr>
                <w:rFonts w:ascii="標楷體" w:eastAsia="標楷體" w:hAnsi="標楷體" w:hint="eastAsia"/>
                <w:color w:val="000000"/>
                <w:szCs w:val="24"/>
              </w:rPr>
              <w:t>文</w:t>
            </w:r>
          </w:p>
          <w:p w:rsidR="005528B6" w:rsidRDefault="005528B6" w:rsidP="00947979">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2.</w:t>
            </w:r>
            <w:r w:rsidR="00D47211">
              <w:rPr>
                <w:rFonts w:ascii="標楷體" w:eastAsia="標楷體" w:hAnsi="標楷體" w:hint="eastAsia"/>
                <w:color w:val="000000"/>
                <w:szCs w:val="24"/>
              </w:rPr>
              <w:t>證照課程，</w:t>
            </w:r>
            <w:r w:rsidRPr="000847D7">
              <w:rPr>
                <w:rFonts w:ascii="標楷體" w:eastAsia="標楷體" w:hAnsi="標楷體" w:hint="eastAsia"/>
                <w:color w:val="000000"/>
                <w:sz w:val="22"/>
                <w:szCs w:val="24"/>
              </w:rPr>
              <w:t>______證照、______證照、______證照</w:t>
            </w:r>
          </w:p>
          <w:p w:rsidR="005528B6" w:rsidRPr="00066E14" w:rsidRDefault="005528B6" w:rsidP="00947979">
            <w:pPr>
              <w:spacing w:line="0" w:lineRule="atLeast"/>
              <w:rPr>
                <w:rFonts w:ascii="標楷體" w:eastAsia="標楷體" w:hAnsi="標楷體"/>
                <w:color w:val="000000"/>
                <w:szCs w:val="24"/>
              </w:rPr>
            </w:pPr>
            <w:r w:rsidRPr="009B71BD">
              <w:rPr>
                <w:rFonts w:ascii="標楷體" w:eastAsia="標楷體" w:hAnsi="標楷體" w:hint="eastAsia"/>
                <w:color w:val="000000"/>
                <w:szCs w:val="24"/>
              </w:rPr>
              <w:t>□</w:t>
            </w:r>
            <w:r>
              <w:rPr>
                <w:rFonts w:ascii="標楷體" w:eastAsia="標楷體" w:hAnsi="標楷體" w:hint="eastAsia"/>
                <w:color w:val="000000"/>
                <w:szCs w:val="24"/>
              </w:rPr>
              <w:t>3.補救課程，</w:t>
            </w:r>
            <w:r w:rsidR="000847D7">
              <w:rPr>
                <w:rFonts w:ascii="標楷體" w:eastAsia="標楷體" w:hAnsi="標楷體" w:hint="eastAsia"/>
                <w:color w:val="000000"/>
                <w:szCs w:val="24"/>
              </w:rPr>
              <w:t>課程全名</w:t>
            </w:r>
            <w:r>
              <w:rPr>
                <w:rFonts w:ascii="標楷體" w:eastAsia="標楷體" w:hAnsi="標楷體" w:hint="eastAsia"/>
                <w:color w:val="000000"/>
                <w:szCs w:val="24"/>
              </w:rPr>
              <w:t>________________________</w:t>
            </w:r>
          </w:p>
          <w:p w:rsidR="005528B6" w:rsidRDefault="005528B6" w:rsidP="00947979">
            <w:pPr>
              <w:spacing w:line="0" w:lineRule="atLeast"/>
              <w:rPr>
                <w:rFonts w:ascii="標楷體" w:eastAsia="標楷體" w:hAnsi="標楷體"/>
                <w:color w:val="000000"/>
                <w:szCs w:val="24"/>
              </w:rPr>
            </w:pPr>
            <w:r>
              <w:rPr>
                <w:rFonts w:ascii="標楷體" w:eastAsia="標楷體" w:hAnsi="標楷體" w:hint="eastAsia"/>
                <w:color w:val="000000"/>
                <w:szCs w:val="24"/>
              </w:rPr>
              <w:t>□4.其他課程，</w:t>
            </w:r>
            <w:r w:rsidR="000847D7">
              <w:rPr>
                <w:rFonts w:ascii="標楷體" w:eastAsia="標楷體" w:hAnsi="標楷體" w:hint="eastAsia"/>
                <w:color w:val="000000"/>
                <w:szCs w:val="24"/>
              </w:rPr>
              <w:t>課程全名________________________</w:t>
            </w:r>
          </w:p>
          <w:p w:rsidR="006F618F" w:rsidRDefault="006F618F" w:rsidP="00947979">
            <w:pPr>
              <w:spacing w:line="0" w:lineRule="atLeast"/>
              <w:jc w:val="both"/>
              <w:rPr>
                <w:rFonts w:ascii="標楷體" w:eastAsia="標楷體" w:hAnsi="標楷體"/>
                <w:b/>
                <w:color w:val="000000"/>
                <w:szCs w:val="24"/>
              </w:rPr>
            </w:pPr>
          </w:p>
          <w:p w:rsidR="005528B6" w:rsidRDefault="005528B6" w:rsidP="00947979">
            <w:pPr>
              <w:spacing w:line="0" w:lineRule="atLeast"/>
              <w:jc w:val="both"/>
              <w:rPr>
                <w:rFonts w:ascii="標楷體" w:eastAsia="標楷體" w:hAnsi="標楷體"/>
                <w:color w:val="000000"/>
                <w:szCs w:val="24"/>
              </w:rPr>
            </w:pPr>
            <w:r w:rsidRPr="0068081B">
              <w:rPr>
                <w:rFonts w:ascii="標楷體" w:eastAsia="標楷體" w:hAnsi="標楷體" w:hint="eastAsia"/>
                <w:b/>
                <w:color w:val="000000"/>
                <w:szCs w:val="24"/>
              </w:rPr>
              <w:t>四、是否為應屆畢業生?</w:t>
            </w:r>
            <w:r>
              <w:rPr>
                <w:rFonts w:ascii="標楷體" w:eastAsia="標楷體" w:hAnsi="標楷體" w:hint="eastAsia"/>
                <w:color w:val="000000"/>
                <w:szCs w:val="24"/>
              </w:rPr>
              <w:t xml:space="preserve">    □是   □否 </w:t>
            </w:r>
          </w:p>
          <w:p w:rsidR="005528B6" w:rsidRDefault="005528B6" w:rsidP="00947979">
            <w:pPr>
              <w:spacing w:line="0" w:lineRule="atLeast"/>
              <w:rPr>
                <w:rFonts w:ascii="標楷體" w:eastAsia="標楷體" w:hAnsi="標楷體"/>
                <w:color w:val="000000"/>
                <w:sz w:val="28"/>
                <w:szCs w:val="28"/>
              </w:rPr>
            </w:pPr>
            <w:r w:rsidRPr="00B556F1">
              <w:rPr>
                <w:rFonts w:ascii="標楷體" w:eastAsia="標楷體" w:hAnsi="標楷體" w:hint="eastAsia"/>
                <w:b/>
                <w:color w:val="000000"/>
                <w:szCs w:val="24"/>
              </w:rPr>
              <w:t>五</w:t>
            </w:r>
            <w:r>
              <w:rPr>
                <w:rFonts w:ascii="標楷體" w:eastAsia="標楷體" w:hAnsi="標楷體" w:hint="eastAsia"/>
                <w:b/>
                <w:color w:val="000000"/>
                <w:szCs w:val="24"/>
              </w:rPr>
              <w:t>、是否於去年(</w:t>
            </w:r>
            <w:proofErr w:type="gramStart"/>
            <w:r>
              <w:rPr>
                <w:rFonts w:ascii="標楷體" w:eastAsia="標楷體" w:hAnsi="標楷體" w:hint="eastAsia"/>
                <w:b/>
                <w:color w:val="000000"/>
                <w:szCs w:val="24"/>
              </w:rPr>
              <w:t>107</w:t>
            </w:r>
            <w:proofErr w:type="gramEnd"/>
            <w:r>
              <w:rPr>
                <w:rFonts w:ascii="標楷體" w:eastAsia="標楷體" w:hAnsi="標楷體" w:hint="eastAsia"/>
                <w:b/>
                <w:color w:val="000000"/>
                <w:szCs w:val="24"/>
              </w:rPr>
              <w:t>年度)參與本計畫?</w:t>
            </w:r>
            <w:r>
              <w:rPr>
                <w:rFonts w:ascii="標楷體" w:eastAsia="標楷體" w:hAnsi="標楷體" w:hint="eastAsia"/>
                <w:color w:val="000000"/>
                <w:szCs w:val="24"/>
              </w:rPr>
              <w:t xml:space="preserve">  □是   □否</w:t>
            </w:r>
          </w:p>
          <w:p w:rsidR="00BB647D" w:rsidRPr="00BB647D" w:rsidRDefault="00BB647D" w:rsidP="00947979">
            <w:pPr>
              <w:spacing w:line="0" w:lineRule="atLeast"/>
              <w:jc w:val="center"/>
              <w:rPr>
                <w:rFonts w:ascii="標楷體" w:eastAsia="標楷體" w:hAnsi="標楷體"/>
                <w:color w:val="000000"/>
                <w:sz w:val="16"/>
                <w:szCs w:val="28"/>
              </w:rPr>
            </w:pPr>
          </w:p>
          <w:p w:rsidR="005528B6" w:rsidRDefault="00947979" w:rsidP="00947979">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w:t>
            </w:r>
          </w:p>
          <w:p w:rsidR="005528B6" w:rsidRDefault="005528B6" w:rsidP="00947979">
            <w:pPr>
              <w:spacing w:line="0" w:lineRule="atLeast"/>
              <w:jc w:val="center"/>
              <w:rPr>
                <w:rFonts w:ascii="標楷體" w:eastAsia="標楷體" w:hAnsi="標楷體"/>
                <w:color w:val="000000"/>
                <w:sz w:val="28"/>
                <w:szCs w:val="28"/>
              </w:rPr>
            </w:pPr>
          </w:p>
          <w:p w:rsidR="005528B6" w:rsidRPr="00BB647D" w:rsidRDefault="005528B6" w:rsidP="00947979">
            <w:pPr>
              <w:spacing w:line="0" w:lineRule="atLeast"/>
              <w:jc w:val="center"/>
              <w:rPr>
                <w:rFonts w:ascii="標楷體" w:eastAsia="標楷體" w:hAnsi="標楷體"/>
                <w:color w:val="000000"/>
                <w:sz w:val="28"/>
                <w:szCs w:val="28"/>
                <w:shd w:val="pct15" w:color="auto" w:fill="FFFFFF"/>
              </w:rPr>
            </w:pPr>
            <w:r w:rsidRPr="00BB647D">
              <w:rPr>
                <w:rFonts w:ascii="標楷體" w:eastAsia="標楷體" w:hAnsi="標楷體" w:hint="eastAsia"/>
                <w:color w:val="000000"/>
                <w:sz w:val="28"/>
                <w:szCs w:val="28"/>
                <w:shd w:val="pct15" w:color="auto" w:fill="FFFFFF"/>
              </w:rPr>
              <w:t>學生證正面影本</w:t>
            </w:r>
          </w:p>
          <w:p w:rsidR="005528B6" w:rsidRDefault="005528B6" w:rsidP="00947979">
            <w:pPr>
              <w:spacing w:line="0" w:lineRule="atLeast"/>
              <w:jc w:val="center"/>
              <w:rPr>
                <w:rFonts w:ascii="標楷體" w:eastAsia="標楷體" w:hAnsi="標楷體"/>
                <w:color w:val="000000"/>
                <w:sz w:val="28"/>
                <w:szCs w:val="28"/>
              </w:rPr>
            </w:pPr>
          </w:p>
          <w:p w:rsidR="00BB647D" w:rsidRDefault="00BB647D" w:rsidP="00BB647D">
            <w:pPr>
              <w:spacing w:line="0" w:lineRule="atLeast"/>
              <w:rPr>
                <w:rFonts w:ascii="標楷體" w:eastAsia="標楷體" w:hAnsi="標楷體"/>
                <w:color w:val="000000"/>
                <w:sz w:val="28"/>
                <w:szCs w:val="28"/>
              </w:rPr>
            </w:pPr>
          </w:p>
          <w:p w:rsidR="005528B6" w:rsidRPr="00BB647D" w:rsidRDefault="005528B6" w:rsidP="00BB647D">
            <w:pPr>
              <w:pStyle w:val="a6"/>
              <w:numPr>
                <w:ilvl w:val="0"/>
                <w:numId w:val="24"/>
              </w:numPr>
              <w:spacing w:line="0" w:lineRule="atLeast"/>
              <w:ind w:leftChars="0"/>
              <w:jc w:val="center"/>
              <w:rPr>
                <w:rFonts w:ascii="標楷體" w:eastAsia="標楷體" w:hAnsi="標楷體"/>
                <w:color w:val="000000"/>
                <w:sz w:val="28"/>
                <w:szCs w:val="28"/>
              </w:rPr>
            </w:pPr>
            <w:proofErr w:type="gramStart"/>
            <w:r w:rsidRPr="00BB647D">
              <w:rPr>
                <w:rFonts w:ascii="標楷體" w:eastAsia="標楷體" w:hAnsi="標楷體" w:hint="eastAsia"/>
                <w:color w:val="000000"/>
                <w:sz w:val="28"/>
                <w:szCs w:val="28"/>
              </w:rPr>
              <w:t>學生證請浮貼</w:t>
            </w:r>
            <w:proofErr w:type="gramEnd"/>
          </w:p>
          <w:p w:rsidR="00BB647D" w:rsidRPr="00BB647D" w:rsidRDefault="00BB647D" w:rsidP="00BB647D">
            <w:pPr>
              <w:pStyle w:val="a6"/>
              <w:spacing w:line="0" w:lineRule="atLeast"/>
              <w:ind w:leftChars="0" w:left="360"/>
              <w:rPr>
                <w:rFonts w:ascii="標楷體" w:eastAsia="標楷體" w:hAnsi="標楷體"/>
                <w:color w:val="000000"/>
                <w:sz w:val="28"/>
                <w:szCs w:val="28"/>
              </w:rPr>
            </w:pPr>
            <w:r w:rsidRPr="00BB647D">
              <w:rPr>
                <w:rFonts w:ascii="標楷體" w:eastAsia="標楷體" w:hAnsi="標楷體" w:hint="eastAsia"/>
                <w:color w:val="000000"/>
                <w:sz w:val="28"/>
                <w:szCs w:val="28"/>
              </w:rPr>
              <w:t xml:space="preserve">                 或</w:t>
            </w:r>
          </w:p>
          <w:p w:rsidR="005528B6" w:rsidRPr="00164D68" w:rsidRDefault="005528B6" w:rsidP="000043A1">
            <w:pPr>
              <w:pStyle w:val="a6"/>
              <w:numPr>
                <w:ilvl w:val="0"/>
                <w:numId w:val="24"/>
              </w:numPr>
              <w:spacing w:line="0" w:lineRule="atLeast"/>
              <w:ind w:leftChars="0"/>
              <w:jc w:val="center"/>
              <w:rPr>
                <w:rFonts w:ascii="標楷體" w:eastAsia="標楷體" w:hAnsi="標楷體"/>
                <w:color w:val="000000"/>
                <w:sz w:val="28"/>
                <w:szCs w:val="28"/>
              </w:rPr>
            </w:pPr>
            <w:r w:rsidRPr="00164D68">
              <w:rPr>
                <w:rFonts w:ascii="標楷體" w:eastAsia="標楷體" w:hAnsi="標楷體" w:hint="eastAsia"/>
                <w:color w:val="000000"/>
                <w:sz w:val="28"/>
                <w:szCs w:val="28"/>
              </w:rPr>
              <w:t>在學證明請檢附A4大小文件</w:t>
            </w:r>
          </w:p>
          <w:p w:rsidR="000043A1" w:rsidRDefault="000043A1" w:rsidP="000043A1">
            <w:pPr>
              <w:pStyle w:val="a6"/>
              <w:spacing w:line="0" w:lineRule="atLeast"/>
              <w:ind w:leftChars="0" w:left="360"/>
              <w:rPr>
                <w:rFonts w:ascii="標楷體" w:hAnsi="標楷體"/>
                <w:color w:val="000000"/>
                <w:sz w:val="28"/>
                <w:szCs w:val="28"/>
              </w:rPr>
            </w:pPr>
          </w:p>
          <w:p w:rsidR="000043A1" w:rsidRPr="000043A1" w:rsidRDefault="000043A1" w:rsidP="000043A1">
            <w:pPr>
              <w:pStyle w:val="a6"/>
              <w:spacing w:line="0" w:lineRule="atLeast"/>
              <w:ind w:leftChars="0" w:left="360"/>
              <w:jc w:val="center"/>
              <w:rPr>
                <w:rFonts w:ascii="標楷體" w:eastAsia="標楷體" w:hAnsi="標楷體"/>
                <w:color w:val="000000"/>
                <w:sz w:val="28"/>
                <w:szCs w:val="28"/>
              </w:rPr>
            </w:pPr>
            <w:r w:rsidRPr="000043A1">
              <w:rPr>
                <w:rFonts w:ascii="標楷體" w:eastAsia="標楷體" w:hAnsi="標楷體" w:hint="eastAsia"/>
                <w:color w:val="000000"/>
                <w:sz w:val="28"/>
                <w:szCs w:val="28"/>
              </w:rPr>
              <w:t>(以上擇一，必須檢附)</w:t>
            </w:r>
            <w:bookmarkStart w:id="0" w:name="_GoBack"/>
            <w:bookmarkEnd w:id="0"/>
          </w:p>
        </w:tc>
      </w:tr>
      <w:tr w:rsidR="004D2FAE" w:rsidRPr="00B20C43" w:rsidTr="000847D7">
        <w:trPr>
          <w:trHeight w:val="7366"/>
        </w:trPr>
        <w:tc>
          <w:tcPr>
            <w:tcW w:w="1274" w:type="dxa"/>
            <w:tcBorders>
              <w:right w:val="single" w:sz="4" w:space="0" w:color="auto"/>
            </w:tcBorders>
            <w:vAlign w:val="center"/>
          </w:tcPr>
          <w:p w:rsidR="00711B2B" w:rsidRDefault="00711B2B" w:rsidP="00711B2B">
            <w:pPr>
              <w:spacing w:line="0" w:lineRule="atLeast"/>
              <w:jc w:val="center"/>
              <w:rPr>
                <w:rFonts w:ascii="標楷體" w:eastAsia="標楷體" w:hAnsi="標楷體"/>
                <w:color w:val="1F497D" w:themeColor="text2"/>
                <w:szCs w:val="24"/>
              </w:rPr>
            </w:pPr>
            <w:r w:rsidRPr="00A22DEB">
              <w:rPr>
                <w:rFonts w:ascii="標楷體" w:eastAsia="標楷體" w:hAnsi="標楷體" w:hint="eastAsia"/>
                <w:color w:val="1F497D" w:themeColor="text2"/>
                <w:szCs w:val="24"/>
              </w:rPr>
              <w:t>學習項目</w:t>
            </w:r>
            <w:r>
              <w:rPr>
                <w:rFonts w:ascii="標楷體" w:eastAsia="標楷體" w:hAnsi="標楷體" w:hint="eastAsia"/>
                <w:color w:val="1F497D" w:themeColor="text2"/>
                <w:szCs w:val="24"/>
              </w:rPr>
              <w:t>與</w:t>
            </w:r>
          </w:p>
          <w:p w:rsidR="004D2FAE" w:rsidRDefault="00711B2B" w:rsidP="00711B2B">
            <w:pPr>
              <w:spacing w:line="0" w:lineRule="atLeast"/>
              <w:jc w:val="both"/>
              <w:rPr>
                <w:rFonts w:ascii="標楷體" w:hAnsi="標楷體"/>
                <w:color w:val="000000"/>
                <w:szCs w:val="24"/>
                <w:shd w:val="pct15" w:color="auto" w:fill="FFFFFF"/>
              </w:rPr>
            </w:pPr>
            <w:r>
              <w:rPr>
                <w:rFonts w:ascii="標楷體" w:eastAsia="標楷體" w:hAnsi="標楷體" w:hint="eastAsia"/>
                <w:color w:val="1F497D" w:themeColor="text2"/>
                <w:szCs w:val="24"/>
              </w:rPr>
              <w:t>執行內容</w:t>
            </w:r>
          </w:p>
        </w:tc>
        <w:tc>
          <w:tcPr>
            <w:tcW w:w="10033" w:type="dxa"/>
            <w:gridSpan w:val="7"/>
            <w:vMerge w:val="restart"/>
            <w:tcBorders>
              <w:top w:val="single" w:sz="4" w:space="0" w:color="auto"/>
              <w:left w:val="single" w:sz="4" w:space="0" w:color="auto"/>
            </w:tcBorders>
          </w:tcPr>
          <w:p w:rsidR="004D2FAE" w:rsidRPr="00A22DEB" w:rsidRDefault="004D2FAE" w:rsidP="00947979">
            <w:pPr>
              <w:snapToGrid w:val="0"/>
              <w:contextualSpacing/>
              <w:rPr>
                <w:rFonts w:ascii="標楷體" w:eastAsia="標楷體" w:hAnsi="標楷體"/>
                <w:b/>
                <w:color w:val="1F497D" w:themeColor="text2"/>
                <w:szCs w:val="24"/>
              </w:rPr>
            </w:pPr>
            <w:r w:rsidRPr="00A22DEB">
              <w:rPr>
                <w:rFonts w:ascii="標楷體" w:eastAsia="標楷體" w:hAnsi="標楷體" w:hint="eastAsia"/>
                <w:b/>
                <w:color w:val="1F497D" w:themeColor="text2"/>
                <w:szCs w:val="24"/>
              </w:rPr>
              <w:t>申請人請詳讀以下事項:</w:t>
            </w:r>
          </w:p>
          <w:p w:rsidR="004D2FAE" w:rsidRPr="00936A8F" w:rsidRDefault="004D2FAE" w:rsidP="00947979">
            <w:pPr>
              <w:keepNext/>
              <w:snapToGrid w:val="0"/>
              <w:jc w:val="center"/>
              <w:outlineLvl w:val="1"/>
              <w:rPr>
                <w:rFonts w:ascii="Times New Roman" w:eastAsia="標楷體" w:hAnsi="Times New Roman"/>
                <w:bCs/>
                <w:sz w:val="26"/>
                <w:szCs w:val="26"/>
              </w:rPr>
            </w:pPr>
            <w:r w:rsidRPr="00936A8F">
              <w:rPr>
                <w:rFonts w:ascii="Times New Roman" w:eastAsia="標楷體" w:hAnsi="Times New Roman"/>
                <w:bCs/>
                <w:sz w:val="26"/>
                <w:szCs w:val="26"/>
              </w:rPr>
              <w:t>文藻外語大學協助弱勢學生自主學習實施要點</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sz w:val="22"/>
                <w:szCs w:val="24"/>
              </w:rPr>
            </w:pPr>
            <w:r w:rsidRPr="000D6A09">
              <w:rPr>
                <w:rFonts w:ascii="Times New Roman" w:eastAsia="標楷體" w:hAnsi="Times New Roman"/>
                <w:color w:val="0D0D0D"/>
                <w:kern w:val="3"/>
                <w:sz w:val="22"/>
                <w:szCs w:val="24"/>
              </w:rPr>
              <w:t>依據教育部「高等教育深耕計畫」，用以提升高教公共性，完善弱勢協助機制，強化自主學習能力，特訂定「文藻外語大學協助弱勢學生自主學習實施要點」</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以下簡稱本要點</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目標：</w:t>
            </w:r>
          </w:p>
          <w:p w:rsidR="004D2FAE" w:rsidRPr="000D6A09" w:rsidRDefault="004D2FAE" w:rsidP="00947979">
            <w:pPr>
              <w:numPr>
                <w:ilvl w:val="0"/>
                <w:numId w:val="5"/>
              </w:numPr>
              <w:suppressAutoHyphens/>
              <w:autoSpaceDN w:val="0"/>
              <w:adjustRightInd w:val="0"/>
              <w:snapToGrid w:val="0"/>
              <w:spacing w:line="0" w:lineRule="atLeast"/>
              <w:ind w:left="1078" w:hanging="511"/>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整合校內各類資源，透過課程、活動等學習，落實對弱勢學生整體學習歷程關照。</w:t>
            </w:r>
          </w:p>
          <w:p w:rsidR="004D2FAE" w:rsidRPr="000D6A09" w:rsidRDefault="004D2FAE" w:rsidP="00947979">
            <w:pPr>
              <w:numPr>
                <w:ilvl w:val="0"/>
                <w:numId w:val="5"/>
              </w:numPr>
              <w:suppressAutoHyphens/>
              <w:autoSpaceDN w:val="0"/>
              <w:adjustRightInd w:val="0"/>
              <w:snapToGrid w:val="0"/>
              <w:spacing w:line="0" w:lineRule="atLeast"/>
              <w:ind w:left="1078" w:hanging="511"/>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透過校內外的資源結合，讓經濟弱勢學生能安心就學並自主學習，培養競爭力。</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申請資格</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具下列</w:t>
            </w:r>
            <w:r w:rsidRPr="000D6A09">
              <w:rPr>
                <w:rFonts w:ascii="Times New Roman" w:eastAsia="標楷體" w:hAnsi="Times New Roman"/>
                <w:color w:val="0D0D0D"/>
                <w:kern w:val="3"/>
                <w:sz w:val="22"/>
                <w:szCs w:val="24"/>
              </w:rPr>
              <w:t>6</w:t>
            </w:r>
            <w:r w:rsidRPr="000D6A09">
              <w:rPr>
                <w:rFonts w:ascii="Times New Roman" w:eastAsia="標楷體" w:hAnsi="Times New Roman"/>
                <w:color w:val="0D0D0D"/>
                <w:kern w:val="3"/>
                <w:sz w:val="22"/>
                <w:szCs w:val="24"/>
              </w:rPr>
              <w:t>類資格學生依序得提出申請，但為合理分配資源，未申請校內工讀、生活助學金及</w:t>
            </w:r>
            <w:proofErr w:type="gramStart"/>
            <w:r w:rsidRPr="000D6A09">
              <w:rPr>
                <w:rFonts w:ascii="Times New Roman" w:eastAsia="標楷體" w:hAnsi="Times New Roman"/>
                <w:color w:val="0D0D0D"/>
                <w:kern w:val="3"/>
                <w:sz w:val="22"/>
                <w:szCs w:val="24"/>
              </w:rPr>
              <w:t>原住民族獎助學金</w:t>
            </w:r>
            <w:proofErr w:type="gramEnd"/>
            <w:r w:rsidRPr="000D6A09">
              <w:rPr>
                <w:rFonts w:ascii="Times New Roman" w:eastAsia="標楷體" w:hAnsi="Times New Roman"/>
                <w:color w:val="0D0D0D"/>
                <w:kern w:val="3"/>
                <w:sz w:val="22"/>
                <w:szCs w:val="24"/>
              </w:rPr>
              <w:t>等獎助資源，以及修業年限內之學生得優先申請。</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低收入戶</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中低收入戶</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身心障礙學生及身心障礙人士</w:t>
            </w:r>
            <w:proofErr w:type="gramStart"/>
            <w:r w:rsidRPr="000D6A09">
              <w:rPr>
                <w:rFonts w:ascii="Times New Roman" w:eastAsia="標楷體" w:hAnsi="Times New Roman"/>
                <w:color w:val="0D0D0D"/>
                <w:kern w:val="3"/>
                <w:sz w:val="22"/>
                <w:szCs w:val="24"/>
              </w:rPr>
              <w:t>子女具學雜費</w:t>
            </w:r>
            <w:proofErr w:type="gramEnd"/>
            <w:r w:rsidRPr="000D6A09">
              <w:rPr>
                <w:rFonts w:ascii="Times New Roman" w:eastAsia="標楷體" w:hAnsi="Times New Roman"/>
                <w:color w:val="0D0D0D"/>
                <w:kern w:val="3"/>
                <w:sz w:val="22"/>
                <w:szCs w:val="24"/>
              </w:rPr>
              <w:t>減免資格。</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特殊境遇家庭子女、孫子女</w:t>
            </w:r>
            <w:proofErr w:type="gramStart"/>
            <w:r w:rsidRPr="000D6A09">
              <w:rPr>
                <w:rFonts w:ascii="Times New Roman" w:eastAsia="標楷體" w:hAnsi="Times New Roman"/>
                <w:color w:val="0D0D0D"/>
                <w:kern w:val="3"/>
                <w:sz w:val="22"/>
                <w:szCs w:val="24"/>
              </w:rPr>
              <w:t>學生具學雜費</w:t>
            </w:r>
            <w:proofErr w:type="gramEnd"/>
            <w:r w:rsidRPr="000D6A09">
              <w:rPr>
                <w:rFonts w:ascii="Times New Roman" w:eastAsia="標楷體" w:hAnsi="Times New Roman"/>
                <w:color w:val="0D0D0D"/>
                <w:kern w:val="3"/>
                <w:sz w:val="22"/>
                <w:szCs w:val="24"/>
              </w:rPr>
              <w:t>減免資格。</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原住民學生學雜費減免資格。</w:t>
            </w:r>
          </w:p>
          <w:p w:rsidR="004D2FAE" w:rsidRPr="000D6A09" w:rsidRDefault="004D2FAE" w:rsidP="00947979">
            <w:pPr>
              <w:numPr>
                <w:ilvl w:val="0"/>
                <w:numId w:val="15"/>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獲教育部弱勢助學金補助學生。</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辦理單位</w:t>
            </w:r>
            <w:r w:rsidRPr="000D6A09">
              <w:rPr>
                <w:rFonts w:ascii="Times New Roman" w:eastAsia="標楷體" w:hAnsi="Times New Roman"/>
                <w:color w:val="0D0D0D"/>
                <w:kern w:val="3"/>
                <w:sz w:val="22"/>
                <w:szCs w:val="24"/>
              </w:rPr>
              <w:t>:</w:t>
            </w:r>
          </w:p>
          <w:p w:rsidR="004D2FAE" w:rsidRPr="000D6A09" w:rsidRDefault="004D2FAE" w:rsidP="00947979">
            <w:pPr>
              <w:numPr>
                <w:ilvl w:val="0"/>
                <w:numId w:val="16"/>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學生事務處生活輔導組負責宣導、審核及請款。</w:t>
            </w:r>
          </w:p>
          <w:p w:rsidR="004D2FAE" w:rsidRPr="000D6A09" w:rsidRDefault="004D2FAE" w:rsidP="00947979">
            <w:pPr>
              <w:numPr>
                <w:ilvl w:val="0"/>
                <w:numId w:val="16"/>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學術及行政單位協助提供各類研習活動、講座、訓練課程及專業證照班輔導課程等訊息，並對學生參與後進行認證。</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自主學習項目</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以非正式課程為限</w:t>
            </w:r>
            <w:r w:rsidRPr="000D6A09">
              <w:rPr>
                <w:rFonts w:ascii="Times New Roman" w:eastAsia="標楷體" w:hAnsi="Times New Roman"/>
                <w:color w:val="0D0D0D"/>
                <w:kern w:val="3"/>
                <w:sz w:val="22"/>
                <w:szCs w:val="24"/>
              </w:rPr>
              <w:t>)</w:t>
            </w:r>
          </w:p>
          <w:p w:rsidR="004D2FAE" w:rsidRPr="000D6A09" w:rsidRDefault="004D2FAE" w:rsidP="00947979">
            <w:pPr>
              <w:numPr>
                <w:ilvl w:val="0"/>
                <w:numId w:val="17"/>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課業輔導活動</w:t>
            </w:r>
            <w:r w:rsidRPr="000D6A09">
              <w:rPr>
                <w:rFonts w:ascii="Times New Roman" w:eastAsia="標楷體" w:hAnsi="Times New Roman"/>
                <w:color w:val="0D0D0D"/>
                <w:kern w:val="3"/>
                <w:sz w:val="22"/>
                <w:szCs w:val="24"/>
              </w:rPr>
              <w:t>:</w:t>
            </w:r>
          </w:p>
          <w:p w:rsidR="004D2FAE" w:rsidRPr="000D6A09" w:rsidRDefault="004D2FAE" w:rsidP="00947979">
            <w:pPr>
              <w:numPr>
                <w:ilvl w:val="0"/>
                <w:numId w:val="19"/>
              </w:numPr>
              <w:suppressAutoHyphens/>
              <w:autoSpaceDN w:val="0"/>
              <w:adjustRightInd w:val="0"/>
              <w:snapToGrid w:val="0"/>
              <w:spacing w:line="0" w:lineRule="atLeast"/>
              <w:ind w:left="1428"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教務處提供補救教學及替代課程。</w:t>
            </w:r>
            <w:r w:rsidRPr="000D6A09">
              <w:rPr>
                <w:rFonts w:ascii="Times New Roman" w:eastAsia="標楷體" w:hAnsi="Times New Roman"/>
                <w:bCs/>
                <w:color w:val="0D0D0D"/>
                <w:sz w:val="22"/>
                <w:szCs w:val="24"/>
              </w:rPr>
              <w:t>(</w:t>
            </w:r>
            <w:r w:rsidRPr="000D6A09">
              <w:rPr>
                <w:rFonts w:ascii="Times New Roman" w:eastAsia="標楷體" w:hAnsi="Times New Roman"/>
                <w:bCs/>
                <w:color w:val="0D0D0D"/>
                <w:sz w:val="22"/>
                <w:szCs w:val="24"/>
              </w:rPr>
              <w:t>委請各教學單位辦理</w:t>
            </w:r>
            <w:r w:rsidRPr="000D6A09">
              <w:rPr>
                <w:rFonts w:ascii="Times New Roman" w:eastAsia="標楷體" w:hAnsi="Times New Roman"/>
                <w:bCs/>
                <w:color w:val="0D0D0D"/>
                <w:sz w:val="22"/>
                <w:szCs w:val="24"/>
              </w:rPr>
              <w:t>)</w:t>
            </w:r>
            <w:r w:rsidRPr="000D6A09">
              <w:rPr>
                <w:rFonts w:ascii="Times New Roman" w:eastAsia="標楷體" w:hAnsi="Times New Roman"/>
                <w:bCs/>
                <w:color w:val="0D0D0D"/>
                <w:sz w:val="22"/>
                <w:szCs w:val="24"/>
              </w:rPr>
              <w:t>。</w:t>
            </w:r>
          </w:p>
          <w:p w:rsidR="004D2FAE" w:rsidRPr="000D6A09" w:rsidRDefault="004D2FAE" w:rsidP="00947979">
            <w:pPr>
              <w:numPr>
                <w:ilvl w:val="0"/>
                <w:numId w:val="19"/>
              </w:numPr>
              <w:suppressAutoHyphens/>
              <w:autoSpaceDN w:val="0"/>
              <w:adjustRightInd w:val="0"/>
              <w:snapToGrid w:val="0"/>
              <w:spacing w:line="0" w:lineRule="atLeast"/>
              <w:ind w:left="1372" w:hanging="238"/>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學生事務處原住民資源中心提供原住民族生及軍訓室宿舍區提供之課業輔導。</w:t>
            </w:r>
          </w:p>
          <w:p w:rsidR="004D2FAE" w:rsidRPr="000D6A09" w:rsidRDefault="004D2FAE" w:rsidP="00947979">
            <w:pPr>
              <w:numPr>
                <w:ilvl w:val="0"/>
                <w:numId w:val="19"/>
              </w:numPr>
              <w:suppressAutoHyphens/>
              <w:autoSpaceDN w:val="0"/>
              <w:adjustRightInd w:val="0"/>
              <w:snapToGrid w:val="0"/>
              <w:spacing w:line="0" w:lineRule="atLeast"/>
              <w:ind w:left="1428"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英</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外語能力診斷輔導中心提供「英</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外語學習講座」或「處方課程」。</w:t>
            </w:r>
          </w:p>
          <w:p w:rsidR="004D2FAE" w:rsidRPr="000D6A09" w:rsidRDefault="004D2FAE" w:rsidP="00947979">
            <w:pPr>
              <w:numPr>
                <w:ilvl w:val="0"/>
                <w:numId w:val="19"/>
              </w:numPr>
              <w:suppressAutoHyphens/>
              <w:autoSpaceDN w:val="0"/>
              <w:adjustRightInd w:val="0"/>
              <w:snapToGrid w:val="0"/>
              <w:spacing w:line="0" w:lineRule="atLeast"/>
              <w:ind w:left="1428"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其他。</w:t>
            </w:r>
          </w:p>
          <w:p w:rsidR="004D2FAE" w:rsidRPr="000D6A09" w:rsidRDefault="004D2FAE" w:rsidP="00947979">
            <w:pPr>
              <w:numPr>
                <w:ilvl w:val="0"/>
                <w:numId w:val="17"/>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lastRenderedPageBreak/>
              <w:t>多元學習成長課程及活動</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由各學術及行政單位辦理之各類活動、講座及證照課程等。</w:t>
            </w:r>
          </w:p>
          <w:p w:rsidR="004D2FAE" w:rsidRPr="000D6A09" w:rsidRDefault="004D2FAE" w:rsidP="00947979">
            <w:pPr>
              <w:numPr>
                <w:ilvl w:val="0"/>
                <w:numId w:val="17"/>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生涯輔導與職</w:t>
            </w:r>
            <w:proofErr w:type="gramStart"/>
            <w:r w:rsidRPr="000D6A09">
              <w:rPr>
                <w:rFonts w:ascii="Times New Roman" w:eastAsia="標楷體" w:hAnsi="Times New Roman"/>
                <w:color w:val="0D0D0D"/>
                <w:kern w:val="3"/>
                <w:sz w:val="22"/>
                <w:szCs w:val="24"/>
              </w:rPr>
              <w:t>涯</w:t>
            </w:r>
            <w:proofErr w:type="gramEnd"/>
            <w:r w:rsidRPr="000D6A09">
              <w:rPr>
                <w:rFonts w:ascii="Times New Roman" w:eastAsia="標楷體" w:hAnsi="Times New Roman"/>
                <w:color w:val="0D0D0D"/>
                <w:kern w:val="3"/>
                <w:sz w:val="22"/>
                <w:szCs w:val="24"/>
              </w:rPr>
              <w:t>規劃</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學生事務處諮商與輔導中心及生涯發展中心所規劃之各類研習活動、講座、訓練課程等。</w:t>
            </w:r>
          </w:p>
          <w:p w:rsidR="004D2FAE" w:rsidRPr="000D6A09" w:rsidRDefault="004D2FAE" w:rsidP="00947979">
            <w:pPr>
              <w:numPr>
                <w:ilvl w:val="0"/>
                <w:numId w:val="17"/>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校外各類教育主題研習、活動、講座、證照課程等。</w:t>
            </w:r>
          </w:p>
          <w:p w:rsidR="004D2FAE" w:rsidRPr="000D6A09" w:rsidRDefault="004D2FAE" w:rsidP="00947979">
            <w:pPr>
              <w:numPr>
                <w:ilvl w:val="0"/>
                <w:numId w:val="17"/>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其他。</w:t>
            </w:r>
          </w:p>
          <w:p w:rsidR="004D2FAE" w:rsidRPr="000D6A09" w:rsidRDefault="004D2FAE" w:rsidP="00947979">
            <w:pPr>
              <w:numPr>
                <w:ilvl w:val="0"/>
                <w:numId w:val="4"/>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學習助學金執行方式：</w:t>
            </w:r>
          </w:p>
          <w:p w:rsidR="004D2FAE" w:rsidRPr="000D6A09" w:rsidRDefault="004D2FAE" w:rsidP="00947979">
            <w:pPr>
              <w:numPr>
                <w:ilvl w:val="0"/>
                <w:numId w:val="18"/>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每學期</w:t>
            </w:r>
            <w:proofErr w:type="gramStart"/>
            <w:r w:rsidRPr="000D6A09">
              <w:rPr>
                <w:rFonts w:ascii="Times New Roman" w:eastAsia="標楷體" w:hAnsi="Times New Roman"/>
                <w:color w:val="0D0D0D"/>
                <w:kern w:val="3"/>
                <w:sz w:val="22"/>
                <w:szCs w:val="24"/>
              </w:rPr>
              <w:t>期</w:t>
            </w:r>
            <w:proofErr w:type="gramEnd"/>
            <w:r w:rsidRPr="000D6A09">
              <w:rPr>
                <w:rFonts w:ascii="Times New Roman" w:eastAsia="標楷體" w:hAnsi="Times New Roman"/>
                <w:color w:val="0D0D0D"/>
                <w:kern w:val="3"/>
                <w:sz w:val="22"/>
                <w:szCs w:val="24"/>
              </w:rPr>
              <w:t>初，於公告期限內提出申請，經資格審查完畢後參加說明會。</w:t>
            </w:r>
          </w:p>
          <w:p w:rsidR="004D2FAE" w:rsidRPr="000D6A09" w:rsidRDefault="004D2FAE" w:rsidP="00947979">
            <w:pPr>
              <w:numPr>
                <w:ilvl w:val="0"/>
                <w:numId w:val="18"/>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符合資格學生領取「我的學習存摺單」，參加自主學習項目後，由辦理各類自主學習項目相關單位協助認證。</w:t>
            </w:r>
          </w:p>
          <w:p w:rsidR="004D2FAE" w:rsidRPr="000D6A09" w:rsidRDefault="004D2FAE" w:rsidP="00947979">
            <w:pPr>
              <w:numPr>
                <w:ilvl w:val="0"/>
                <w:numId w:val="18"/>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每人每月學習助學金</w:t>
            </w:r>
            <w:r w:rsidRPr="000D6A09">
              <w:rPr>
                <w:rFonts w:ascii="Times New Roman" w:eastAsia="標楷體" w:hAnsi="Times New Roman"/>
                <w:color w:val="0D0D0D"/>
                <w:kern w:val="3"/>
                <w:sz w:val="22"/>
                <w:szCs w:val="24"/>
              </w:rPr>
              <w:t>5,000</w:t>
            </w:r>
            <w:r w:rsidRPr="000D6A09">
              <w:rPr>
                <w:rFonts w:ascii="Times New Roman" w:eastAsia="標楷體" w:hAnsi="Times New Roman"/>
                <w:color w:val="0D0D0D"/>
                <w:kern w:val="3"/>
                <w:sz w:val="22"/>
                <w:szCs w:val="24"/>
              </w:rPr>
              <w:t>元整。當月需完成指定學習項目</w:t>
            </w:r>
            <w:r w:rsidRPr="000D6A09">
              <w:rPr>
                <w:rFonts w:ascii="Times New Roman" w:eastAsia="標楷體" w:hAnsi="Times New Roman"/>
                <w:color w:val="0D0D0D"/>
                <w:kern w:val="3"/>
                <w:sz w:val="22"/>
                <w:szCs w:val="24"/>
              </w:rPr>
              <w:t>10</w:t>
            </w:r>
            <w:r w:rsidRPr="000D6A09">
              <w:rPr>
                <w:rFonts w:ascii="Times New Roman" w:eastAsia="標楷體" w:hAnsi="Times New Roman"/>
                <w:color w:val="0D0D0D"/>
                <w:kern w:val="3"/>
                <w:sz w:val="22"/>
                <w:szCs w:val="24"/>
              </w:rPr>
              <w:t>小時</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含</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以上，並於下月</w:t>
            </w:r>
            <w:r w:rsidRPr="000D6A09">
              <w:rPr>
                <w:rFonts w:ascii="Times New Roman" w:eastAsia="標楷體" w:hAnsi="Times New Roman"/>
                <w:color w:val="0D0D0D"/>
                <w:kern w:val="3"/>
                <w:sz w:val="22"/>
                <w:szCs w:val="24"/>
              </w:rPr>
              <w:t>5</w:t>
            </w:r>
            <w:r w:rsidRPr="000D6A09">
              <w:rPr>
                <w:rFonts w:ascii="Times New Roman" w:eastAsia="標楷體" w:hAnsi="Times New Roman"/>
                <w:color w:val="0D0D0D"/>
                <w:kern w:val="3"/>
                <w:sz w:val="22"/>
                <w:szCs w:val="24"/>
              </w:rPr>
              <w:t>日前繳交「我的學習存摺單」至生活輔導組辦理審核及請款；於月底撥款至學生個人帳戶。</w:t>
            </w:r>
          </w:p>
          <w:p w:rsidR="004D2FAE" w:rsidRPr="000D6A09" w:rsidRDefault="004D2FAE" w:rsidP="00947979">
            <w:pPr>
              <w:numPr>
                <w:ilvl w:val="0"/>
                <w:numId w:val="18"/>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當月未能完成</w:t>
            </w:r>
            <w:r w:rsidRPr="000D6A09">
              <w:rPr>
                <w:rFonts w:ascii="Times New Roman" w:eastAsia="標楷體" w:hAnsi="Times New Roman"/>
                <w:color w:val="0D0D0D"/>
                <w:kern w:val="3"/>
                <w:sz w:val="22"/>
                <w:szCs w:val="24"/>
              </w:rPr>
              <w:t>10</w:t>
            </w:r>
            <w:r w:rsidRPr="000D6A09">
              <w:rPr>
                <w:rFonts w:ascii="Times New Roman" w:eastAsia="標楷體" w:hAnsi="Times New Roman"/>
                <w:color w:val="0D0D0D"/>
                <w:kern w:val="3"/>
                <w:sz w:val="22"/>
                <w:szCs w:val="24"/>
              </w:rPr>
              <w:t>小時</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含</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以上之自主學習項目或審核未通過，則不予核發學習助學金。</w:t>
            </w:r>
          </w:p>
          <w:p w:rsidR="004D2FAE" w:rsidRPr="000D6A09" w:rsidRDefault="004D2FAE" w:rsidP="00947979">
            <w:pPr>
              <w:numPr>
                <w:ilvl w:val="0"/>
                <w:numId w:val="18"/>
              </w:numPr>
              <w:suppressAutoHyphens/>
              <w:autoSpaceDN w:val="0"/>
              <w:adjustRightInd w:val="0"/>
              <w:snapToGrid w:val="0"/>
              <w:spacing w:line="0" w:lineRule="atLeast"/>
              <w:ind w:left="1092" w:hanging="525"/>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連續</w:t>
            </w:r>
            <w:r w:rsidRPr="000D6A09">
              <w:rPr>
                <w:rFonts w:ascii="Times New Roman" w:eastAsia="標楷體" w:hAnsi="Times New Roman"/>
                <w:color w:val="0D0D0D"/>
                <w:kern w:val="3"/>
                <w:sz w:val="22"/>
                <w:szCs w:val="24"/>
              </w:rPr>
              <w:t>2</w:t>
            </w:r>
            <w:r w:rsidRPr="000D6A09">
              <w:rPr>
                <w:rFonts w:ascii="Times New Roman" w:eastAsia="標楷體" w:hAnsi="Times New Roman"/>
                <w:color w:val="0D0D0D"/>
                <w:kern w:val="3"/>
                <w:sz w:val="22"/>
                <w:szCs w:val="24"/>
              </w:rPr>
              <w:t>個月未能執行自主學習項目，則予以取消當年度申請資格。</w:t>
            </w:r>
          </w:p>
          <w:p w:rsidR="004D2FAE" w:rsidRPr="000D6A09" w:rsidRDefault="004D2FAE" w:rsidP="00947979">
            <w:pPr>
              <w:numPr>
                <w:ilvl w:val="0"/>
                <w:numId w:val="20"/>
              </w:numPr>
              <w:suppressAutoHyphens/>
              <w:autoSpaceDN w:val="0"/>
              <w:adjustRightInd w:val="0"/>
              <w:snapToGrid w:val="0"/>
              <w:spacing w:line="0" w:lineRule="atLeast"/>
              <w:ind w:left="532" w:hanging="504"/>
              <w:jc w:val="both"/>
              <w:textAlignment w:val="baseline"/>
              <w:rPr>
                <w:rFonts w:ascii="Times New Roman" w:eastAsia="標楷體" w:hAnsi="Times New Roman"/>
                <w:color w:val="0D0D0D"/>
                <w:sz w:val="22"/>
                <w:szCs w:val="24"/>
              </w:rPr>
            </w:pPr>
            <w:r w:rsidRPr="000D6A09">
              <w:rPr>
                <w:rFonts w:ascii="Times New Roman" w:eastAsia="標楷體" w:hAnsi="Times New Roman"/>
                <w:color w:val="0D0D0D"/>
                <w:sz w:val="22"/>
                <w:szCs w:val="24"/>
              </w:rPr>
              <w:t>學期間至少</w:t>
            </w:r>
            <w:r w:rsidRPr="000D6A09">
              <w:rPr>
                <w:rFonts w:ascii="Times New Roman" w:eastAsia="標楷體" w:hAnsi="Times New Roman"/>
                <w:color w:val="0D0D0D"/>
                <w:sz w:val="22"/>
                <w:szCs w:val="24"/>
              </w:rPr>
              <w:t>2</w:t>
            </w:r>
            <w:r w:rsidRPr="000D6A09">
              <w:rPr>
                <w:rFonts w:ascii="Times New Roman" w:eastAsia="標楷體" w:hAnsi="Times New Roman"/>
                <w:color w:val="0D0D0D"/>
                <w:sz w:val="22"/>
                <w:szCs w:val="24"/>
              </w:rPr>
              <w:t>個月能每月完成</w:t>
            </w:r>
            <w:r w:rsidRPr="000D6A09">
              <w:rPr>
                <w:rFonts w:ascii="Times New Roman" w:eastAsia="標楷體" w:hAnsi="Times New Roman"/>
                <w:color w:val="0D0D0D"/>
                <w:sz w:val="22"/>
                <w:szCs w:val="24"/>
              </w:rPr>
              <w:t>10</w:t>
            </w:r>
            <w:r w:rsidRPr="000D6A09">
              <w:rPr>
                <w:rFonts w:ascii="Times New Roman" w:eastAsia="標楷體" w:hAnsi="Times New Roman"/>
                <w:color w:val="0D0D0D"/>
                <w:sz w:val="22"/>
                <w:szCs w:val="24"/>
              </w:rPr>
              <w:t>小時</w:t>
            </w:r>
            <w:r w:rsidRPr="000D6A09">
              <w:rPr>
                <w:rFonts w:ascii="Times New Roman" w:eastAsia="標楷體" w:hAnsi="Times New Roman"/>
                <w:color w:val="0D0D0D"/>
                <w:sz w:val="22"/>
                <w:szCs w:val="24"/>
              </w:rPr>
              <w:t>(</w:t>
            </w:r>
            <w:r w:rsidRPr="000D6A09">
              <w:rPr>
                <w:rFonts w:ascii="Times New Roman" w:eastAsia="標楷體" w:hAnsi="Times New Roman"/>
                <w:color w:val="0D0D0D"/>
                <w:sz w:val="22"/>
                <w:szCs w:val="24"/>
              </w:rPr>
              <w:t>含</w:t>
            </w:r>
            <w:r w:rsidRPr="000D6A09">
              <w:rPr>
                <w:rFonts w:ascii="Times New Roman" w:eastAsia="標楷體" w:hAnsi="Times New Roman"/>
                <w:color w:val="0D0D0D"/>
                <w:sz w:val="22"/>
                <w:szCs w:val="24"/>
              </w:rPr>
              <w:t>)</w:t>
            </w:r>
            <w:r w:rsidRPr="000D6A09">
              <w:rPr>
                <w:rFonts w:ascii="Times New Roman" w:eastAsia="標楷體" w:hAnsi="Times New Roman"/>
                <w:color w:val="0D0D0D"/>
                <w:sz w:val="22"/>
                <w:szCs w:val="24"/>
              </w:rPr>
              <w:t>以上之自主學習項目後，</w:t>
            </w:r>
            <w:r w:rsidRPr="000D6A09">
              <w:rPr>
                <w:rFonts w:ascii="Times New Roman" w:eastAsia="標楷體" w:hAnsi="Times New Roman" w:hint="eastAsia"/>
                <w:color w:val="0D0D0D"/>
                <w:sz w:val="22"/>
                <w:szCs w:val="24"/>
              </w:rPr>
              <w:t>始</w:t>
            </w:r>
            <w:r w:rsidRPr="000D6A09">
              <w:rPr>
                <w:rFonts w:ascii="Times New Roman" w:eastAsia="標楷體" w:hAnsi="Times New Roman"/>
                <w:color w:val="0D0D0D"/>
                <w:sz w:val="22"/>
                <w:szCs w:val="24"/>
              </w:rPr>
              <w:t>得申請下列額外獎勵金，其申請標準如下：</w:t>
            </w:r>
          </w:p>
          <w:p w:rsidR="004D2FAE" w:rsidRPr="000D6A09" w:rsidRDefault="004D2FAE" w:rsidP="00947979">
            <w:pPr>
              <w:numPr>
                <w:ilvl w:val="0"/>
                <w:numId w:val="21"/>
              </w:numPr>
              <w:suppressAutoHyphens/>
              <w:autoSpaceDN w:val="0"/>
              <w:adjustRightInd w:val="0"/>
              <w:snapToGrid w:val="0"/>
              <w:spacing w:line="0" w:lineRule="atLeast"/>
              <w:ind w:left="1106" w:hanging="560"/>
              <w:jc w:val="both"/>
              <w:textAlignment w:val="baseline"/>
              <w:rPr>
                <w:rFonts w:ascii="Times New Roman" w:eastAsia="標楷體" w:hAnsi="Times New Roman"/>
                <w:color w:val="0D0D0D"/>
                <w:sz w:val="22"/>
                <w:szCs w:val="24"/>
              </w:rPr>
            </w:pPr>
            <w:r w:rsidRPr="000D6A09">
              <w:rPr>
                <w:rFonts w:ascii="Times New Roman" w:eastAsia="標楷體" w:hAnsi="Times New Roman"/>
                <w:color w:val="0D0D0D"/>
                <w:kern w:val="3"/>
                <w:sz w:val="22"/>
                <w:szCs w:val="24"/>
              </w:rPr>
              <w:t>學業總成績優異或進步達下列標準且不得</w:t>
            </w:r>
            <w:proofErr w:type="gramStart"/>
            <w:r w:rsidRPr="000D6A09">
              <w:rPr>
                <w:rFonts w:ascii="Times New Roman" w:eastAsia="標楷體" w:hAnsi="Times New Roman"/>
                <w:color w:val="0D0D0D"/>
                <w:kern w:val="3"/>
                <w:sz w:val="22"/>
                <w:szCs w:val="24"/>
              </w:rPr>
              <w:t>有棄修情事</w:t>
            </w:r>
            <w:proofErr w:type="gramEnd"/>
            <w:r w:rsidRPr="000D6A09">
              <w:rPr>
                <w:rFonts w:ascii="Times New Roman" w:eastAsia="標楷體" w:hAnsi="Times New Roman"/>
                <w:color w:val="0D0D0D"/>
                <w:kern w:val="3"/>
                <w:sz w:val="22"/>
                <w:szCs w:val="24"/>
              </w:rPr>
              <w:t>，得於下一學期初</w:t>
            </w:r>
            <w:r w:rsidRPr="000D6A09">
              <w:rPr>
                <w:rFonts w:ascii="Times New Roman" w:eastAsia="標楷體" w:hAnsi="Times New Roman"/>
                <w:color w:val="0D0D0D"/>
                <w:kern w:val="3"/>
                <w:sz w:val="22"/>
                <w:szCs w:val="24"/>
              </w:rPr>
              <w:t>2</w:t>
            </w:r>
            <w:proofErr w:type="gramStart"/>
            <w:r w:rsidRPr="000D6A09">
              <w:rPr>
                <w:rFonts w:ascii="Times New Roman" w:eastAsia="標楷體" w:hAnsi="Times New Roman"/>
                <w:color w:val="0D0D0D"/>
                <w:kern w:val="3"/>
                <w:sz w:val="22"/>
                <w:szCs w:val="24"/>
              </w:rPr>
              <w:t>週</w:t>
            </w:r>
            <w:proofErr w:type="gramEnd"/>
            <w:r w:rsidRPr="000D6A09">
              <w:rPr>
                <w:rFonts w:ascii="Times New Roman" w:eastAsia="標楷體" w:hAnsi="Times New Roman"/>
                <w:color w:val="0D0D0D"/>
                <w:kern w:val="3"/>
                <w:sz w:val="22"/>
                <w:szCs w:val="24"/>
              </w:rPr>
              <w:t>內檢附歷年成績單提出獎勵金之申請</w:t>
            </w:r>
            <w:r w:rsidRPr="000D6A09">
              <w:rPr>
                <w:rFonts w:ascii="Times New Roman" w:eastAsia="標楷體" w:hAnsi="Times New Roman"/>
                <w:color w:val="0D0D0D"/>
                <w:sz w:val="22"/>
                <w:szCs w:val="24"/>
              </w:rPr>
              <w:t>(</w:t>
            </w:r>
            <w:r w:rsidRPr="000D6A09">
              <w:rPr>
                <w:rFonts w:ascii="Times New Roman" w:eastAsia="標楷體" w:hAnsi="Times New Roman"/>
                <w:color w:val="0D0D0D"/>
                <w:sz w:val="22"/>
                <w:szCs w:val="24"/>
              </w:rPr>
              <w:t>擇優且不得重複申請</w:t>
            </w:r>
            <w:r w:rsidRPr="000D6A09">
              <w:rPr>
                <w:rFonts w:ascii="Times New Roman" w:eastAsia="標楷體" w:hAnsi="Times New Roman"/>
                <w:color w:val="0D0D0D"/>
                <w:sz w:val="22"/>
                <w:szCs w:val="24"/>
              </w:rPr>
              <w:t>)</w:t>
            </w:r>
            <w:r w:rsidRPr="000D6A09">
              <w:rPr>
                <w:rFonts w:ascii="Times New Roman" w:eastAsia="標楷體" w:hAnsi="Times New Roman"/>
                <w:color w:val="0D0D0D"/>
                <w:kern w:val="3"/>
                <w:sz w:val="22"/>
                <w:szCs w:val="24"/>
              </w:rPr>
              <w:t>：</w:t>
            </w:r>
          </w:p>
          <w:p w:rsidR="004D2FAE" w:rsidRPr="000D6A09" w:rsidRDefault="004D2FAE" w:rsidP="00947979">
            <w:pPr>
              <w:numPr>
                <w:ilvl w:val="0"/>
                <w:numId w:val="22"/>
              </w:numPr>
              <w:suppressAutoHyphens/>
              <w:autoSpaceDN w:val="0"/>
              <w:adjustRightInd w:val="0"/>
              <w:snapToGrid w:val="0"/>
              <w:spacing w:line="0" w:lineRule="atLeast"/>
              <w:ind w:left="1400"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班上前</w:t>
            </w:r>
            <w:r w:rsidRPr="000D6A09">
              <w:rPr>
                <w:rFonts w:ascii="Times New Roman" w:eastAsia="標楷體" w:hAnsi="Times New Roman"/>
                <w:color w:val="0D0D0D"/>
                <w:kern w:val="3"/>
                <w:sz w:val="22"/>
                <w:szCs w:val="24"/>
              </w:rPr>
              <w:t>3</w:t>
            </w:r>
            <w:r w:rsidRPr="000D6A09">
              <w:rPr>
                <w:rFonts w:ascii="Times New Roman" w:eastAsia="標楷體" w:hAnsi="Times New Roman"/>
                <w:color w:val="0D0D0D"/>
                <w:kern w:val="3"/>
                <w:sz w:val="22"/>
                <w:szCs w:val="24"/>
              </w:rPr>
              <w:t>名，核發獎勵金</w:t>
            </w:r>
            <w:r w:rsidRPr="000D6A09">
              <w:rPr>
                <w:rFonts w:ascii="Times New Roman" w:eastAsia="標楷體" w:hAnsi="Times New Roman"/>
                <w:color w:val="0D0D0D"/>
                <w:kern w:val="3"/>
                <w:sz w:val="22"/>
                <w:szCs w:val="24"/>
              </w:rPr>
              <w:t>3,000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2"/>
              </w:numPr>
              <w:suppressAutoHyphens/>
              <w:autoSpaceDN w:val="0"/>
              <w:adjustRightInd w:val="0"/>
              <w:snapToGrid w:val="0"/>
              <w:spacing w:line="0" w:lineRule="atLeast"/>
              <w:ind w:left="1400"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sz w:val="22"/>
                <w:szCs w:val="24"/>
              </w:rPr>
              <w:t>總成績進步達</w:t>
            </w:r>
            <w:r w:rsidRPr="000D6A09">
              <w:rPr>
                <w:rFonts w:ascii="Times New Roman" w:eastAsia="標楷體" w:hAnsi="Times New Roman"/>
                <w:color w:val="0D0D0D"/>
                <w:sz w:val="22"/>
                <w:szCs w:val="24"/>
              </w:rPr>
              <w:t>3</w:t>
            </w:r>
            <w:r w:rsidRPr="000D6A09">
              <w:rPr>
                <w:rFonts w:ascii="Times New Roman" w:eastAsia="標楷體" w:hAnsi="Times New Roman"/>
                <w:color w:val="0D0D0D"/>
                <w:sz w:val="22"/>
                <w:szCs w:val="24"/>
              </w:rPr>
              <w:t>以上</w:t>
            </w:r>
            <w:r w:rsidRPr="000D6A09">
              <w:rPr>
                <w:rFonts w:ascii="Times New Roman" w:eastAsia="標楷體" w:hAnsi="Times New Roman"/>
                <w:color w:val="0D0D0D"/>
                <w:sz w:val="22"/>
                <w:szCs w:val="24"/>
              </w:rPr>
              <w:t>~5</w:t>
            </w:r>
            <w:r w:rsidRPr="000D6A09">
              <w:rPr>
                <w:rFonts w:ascii="Times New Roman" w:eastAsia="標楷體" w:hAnsi="Times New Roman"/>
                <w:color w:val="0D0D0D"/>
                <w:sz w:val="22"/>
                <w:szCs w:val="24"/>
              </w:rPr>
              <w:t>分，</w:t>
            </w:r>
            <w:r w:rsidRPr="000D6A09">
              <w:rPr>
                <w:rFonts w:ascii="Times New Roman" w:eastAsia="標楷體" w:hAnsi="Times New Roman"/>
                <w:color w:val="0D0D0D"/>
                <w:kern w:val="3"/>
                <w:sz w:val="22"/>
                <w:szCs w:val="24"/>
              </w:rPr>
              <w:t>核發獎勵金</w:t>
            </w:r>
            <w:r w:rsidRPr="000D6A09">
              <w:rPr>
                <w:rFonts w:ascii="Times New Roman" w:eastAsia="標楷體" w:hAnsi="Times New Roman"/>
                <w:color w:val="0D0D0D"/>
                <w:kern w:val="3"/>
                <w:sz w:val="22"/>
                <w:szCs w:val="24"/>
              </w:rPr>
              <w:t>2,000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2"/>
              </w:numPr>
              <w:suppressAutoHyphens/>
              <w:autoSpaceDN w:val="0"/>
              <w:adjustRightInd w:val="0"/>
              <w:snapToGrid w:val="0"/>
              <w:spacing w:line="0" w:lineRule="atLeast"/>
              <w:ind w:left="1400"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sz w:val="22"/>
                <w:szCs w:val="24"/>
              </w:rPr>
              <w:t>總成績進步達</w:t>
            </w:r>
            <w:r w:rsidRPr="000D6A09">
              <w:rPr>
                <w:rFonts w:ascii="Times New Roman" w:eastAsia="標楷體" w:hAnsi="Times New Roman"/>
                <w:color w:val="0D0D0D"/>
                <w:sz w:val="22"/>
                <w:szCs w:val="24"/>
              </w:rPr>
              <w:t>5</w:t>
            </w:r>
            <w:r w:rsidRPr="000D6A09">
              <w:rPr>
                <w:rFonts w:ascii="Times New Roman" w:eastAsia="標楷體" w:hAnsi="Times New Roman"/>
                <w:color w:val="0D0D0D"/>
                <w:sz w:val="22"/>
                <w:szCs w:val="24"/>
              </w:rPr>
              <w:t>以上</w:t>
            </w:r>
            <w:r w:rsidRPr="000D6A09">
              <w:rPr>
                <w:rFonts w:ascii="Times New Roman" w:eastAsia="標楷體" w:hAnsi="Times New Roman"/>
                <w:color w:val="0D0D0D"/>
                <w:sz w:val="22"/>
                <w:szCs w:val="24"/>
              </w:rPr>
              <w:t>~7</w:t>
            </w:r>
            <w:r w:rsidRPr="000D6A09">
              <w:rPr>
                <w:rFonts w:ascii="Times New Roman" w:eastAsia="標楷體" w:hAnsi="Times New Roman"/>
                <w:color w:val="0D0D0D"/>
                <w:sz w:val="22"/>
                <w:szCs w:val="24"/>
              </w:rPr>
              <w:t>分，</w:t>
            </w:r>
            <w:r w:rsidRPr="000D6A09">
              <w:rPr>
                <w:rFonts w:ascii="Times New Roman" w:eastAsia="標楷體" w:hAnsi="Times New Roman"/>
                <w:color w:val="0D0D0D"/>
                <w:kern w:val="3"/>
                <w:sz w:val="22"/>
                <w:szCs w:val="24"/>
              </w:rPr>
              <w:t>核發獎勵金</w:t>
            </w:r>
            <w:r w:rsidRPr="000D6A09">
              <w:rPr>
                <w:rFonts w:ascii="Times New Roman" w:eastAsia="標楷體" w:hAnsi="Times New Roman"/>
                <w:color w:val="0D0D0D"/>
                <w:kern w:val="3"/>
                <w:sz w:val="22"/>
                <w:szCs w:val="24"/>
              </w:rPr>
              <w:t>3,000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2"/>
              </w:numPr>
              <w:suppressAutoHyphens/>
              <w:autoSpaceDN w:val="0"/>
              <w:adjustRightInd w:val="0"/>
              <w:snapToGrid w:val="0"/>
              <w:spacing w:line="0" w:lineRule="atLeast"/>
              <w:ind w:left="1400"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sz w:val="22"/>
                <w:szCs w:val="24"/>
              </w:rPr>
              <w:t>總成績進步達</w:t>
            </w:r>
            <w:r w:rsidRPr="000D6A09">
              <w:rPr>
                <w:rFonts w:ascii="Times New Roman" w:eastAsia="標楷體" w:hAnsi="Times New Roman"/>
                <w:color w:val="0D0D0D"/>
                <w:sz w:val="22"/>
                <w:szCs w:val="24"/>
              </w:rPr>
              <w:t>7</w:t>
            </w:r>
            <w:r w:rsidRPr="000D6A09">
              <w:rPr>
                <w:rFonts w:ascii="Times New Roman" w:eastAsia="標楷體" w:hAnsi="Times New Roman"/>
                <w:color w:val="0D0D0D"/>
                <w:sz w:val="22"/>
                <w:szCs w:val="24"/>
              </w:rPr>
              <w:t>以上</w:t>
            </w:r>
            <w:r w:rsidRPr="000D6A09">
              <w:rPr>
                <w:rFonts w:ascii="Times New Roman" w:eastAsia="標楷體" w:hAnsi="Times New Roman"/>
                <w:color w:val="0D0D0D"/>
                <w:sz w:val="22"/>
                <w:szCs w:val="24"/>
              </w:rPr>
              <w:t>~10</w:t>
            </w:r>
            <w:r w:rsidRPr="000D6A09">
              <w:rPr>
                <w:rFonts w:ascii="Times New Roman" w:eastAsia="標楷體" w:hAnsi="Times New Roman"/>
                <w:color w:val="0D0D0D"/>
                <w:sz w:val="22"/>
                <w:szCs w:val="24"/>
              </w:rPr>
              <w:t>分，</w:t>
            </w:r>
            <w:r w:rsidRPr="000D6A09">
              <w:rPr>
                <w:rFonts w:ascii="Times New Roman" w:eastAsia="標楷體" w:hAnsi="Times New Roman"/>
                <w:color w:val="0D0D0D"/>
                <w:kern w:val="3"/>
                <w:sz w:val="22"/>
                <w:szCs w:val="24"/>
              </w:rPr>
              <w:t>核發獎勵金</w:t>
            </w:r>
            <w:r w:rsidRPr="000D6A09">
              <w:rPr>
                <w:rFonts w:ascii="Times New Roman" w:eastAsia="標楷體" w:hAnsi="Times New Roman"/>
                <w:color w:val="0D0D0D"/>
                <w:kern w:val="3"/>
                <w:sz w:val="22"/>
                <w:szCs w:val="24"/>
              </w:rPr>
              <w:t>4,000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2"/>
              </w:numPr>
              <w:suppressAutoHyphens/>
              <w:autoSpaceDN w:val="0"/>
              <w:adjustRightInd w:val="0"/>
              <w:snapToGrid w:val="0"/>
              <w:spacing w:line="0" w:lineRule="atLeast"/>
              <w:ind w:left="1400" w:hanging="29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sz w:val="22"/>
                <w:szCs w:val="24"/>
              </w:rPr>
              <w:t>總成績進步達</w:t>
            </w:r>
            <w:r w:rsidRPr="000D6A09">
              <w:rPr>
                <w:rFonts w:ascii="Times New Roman" w:eastAsia="標楷體" w:hAnsi="Times New Roman"/>
                <w:color w:val="0D0D0D"/>
                <w:sz w:val="22"/>
                <w:szCs w:val="24"/>
              </w:rPr>
              <w:t>10</w:t>
            </w:r>
            <w:r w:rsidRPr="000D6A09">
              <w:rPr>
                <w:rFonts w:ascii="Times New Roman" w:eastAsia="標楷體" w:hAnsi="Times New Roman"/>
                <w:color w:val="0D0D0D"/>
                <w:sz w:val="22"/>
                <w:szCs w:val="24"/>
              </w:rPr>
              <w:t>分以上，</w:t>
            </w:r>
            <w:r w:rsidRPr="000D6A09">
              <w:rPr>
                <w:rFonts w:ascii="Times New Roman" w:eastAsia="標楷體" w:hAnsi="Times New Roman"/>
                <w:color w:val="0D0D0D"/>
                <w:kern w:val="3"/>
                <w:sz w:val="22"/>
                <w:szCs w:val="24"/>
              </w:rPr>
              <w:t>核發獎勵金</w:t>
            </w:r>
            <w:r w:rsidRPr="000D6A09">
              <w:rPr>
                <w:rFonts w:ascii="Times New Roman" w:eastAsia="標楷體" w:hAnsi="Times New Roman"/>
                <w:color w:val="0D0D0D"/>
                <w:kern w:val="3"/>
                <w:sz w:val="22"/>
                <w:szCs w:val="24"/>
              </w:rPr>
              <w:t>5,000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1"/>
              </w:numPr>
              <w:suppressAutoHyphens/>
              <w:autoSpaceDN w:val="0"/>
              <w:adjustRightInd w:val="0"/>
              <w:snapToGrid w:val="0"/>
              <w:spacing w:line="0" w:lineRule="atLeast"/>
              <w:ind w:left="1106" w:hanging="532"/>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sz w:val="22"/>
                <w:szCs w:val="24"/>
              </w:rPr>
              <w:t>參與各系或校外</w:t>
            </w:r>
            <w:r w:rsidRPr="000D6A09">
              <w:rPr>
                <w:rFonts w:ascii="Times New Roman" w:eastAsia="標楷體" w:hAnsi="Times New Roman"/>
                <w:color w:val="0D0D0D"/>
                <w:kern w:val="3"/>
                <w:sz w:val="22"/>
                <w:szCs w:val="24"/>
              </w:rPr>
              <w:t>專業證照班輔導課程，</w:t>
            </w:r>
            <w:proofErr w:type="gramStart"/>
            <w:r w:rsidRPr="000D6A09">
              <w:rPr>
                <w:rFonts w:ascii="Times New Roman" w:eastAsia="標楷體" w:hAnsi="Times New Roman"/>
                <w:color w:val="0D0D0D"/>
                <w:kern w:val="3"/>
                <w:sz w:val="22"/>
                <w:szCs w:val="24"/>
              </w:rPr>
              <w:t>到課率達</w:t>
            </w:r>
            <w:proofErr w:type="gramEnd"/>
            <w:r w:rsidRPr="000D6A09">
              <w:rPr>
                <w:rFonts w:ascii="Times New Roman" w:eastAsia="標楷體" w:hAnsi="Times New Roman"/>
                <w:color w:val="0D0D0D"/>
                <w:kern w:val="3"/>
                <w:sz w:val="22"/>
                <w:szCs w:val="24"/>
              </w:rPr>
              <w:t>80%</w:t>
            </w:r>
            <w:r w:rsidRPr="000D6A09">
              <w:rPr>
                <w:rFonts w:ascii="Times New Roman" w:eastAsia="標楷體" w:hAnsi="Times New Roman"/>
                <w:color w:val="0D0D0D"/>
                <w:kern w:val="3"/>
                <w:sz w:val="22"/>
                <w:szCs w:val="24"/>
              </w:rPr>
              <w:t>或取得相關研習證明後，於下一學期初</w:t>
            </w:r>
            <w:r w:rsidRPr="000D6A09">
              <w:rPr>
                <w:rFonts w:ascii="Times New Roman" w:eastAsia="標楷體" w:hAnsi="Times New Roman"/>
                <w:color w:val="0D0D0D"/>
                <w:kern w:val="3"/>
                <w:sz w:val="22"/>
                <w:szCs w:val="24"/>
              </w:rPr>
              <w:t>2</w:t>
            </w:r>
            <w:proofErr w:type="gramStart"/>
            <w:r w:rsidRPr="000D6A09">
              <w:rPr>
                <w:rFonts w:ascii="Times New Roman" w:eastAsia="標楷體" w:hAnsi="Times New Roman"/>
                <w:color w:val="0D0D0D"/>
                <w:kern w:val="3"/>
                <w:sz w:val="22"/>
                <w:szCs w:val="24"/>
              </w:rPr>
              <w:t>週</w:t>
            </w:r>
            <w:proofErr w:type="gramEnd"/>
            <w:r w:rsidRPr="000D6A09">
              <w:rPr>
                <w:rFonts w:ascii="Times New Roman" w:eastAsia="標楷體" w:hAnsi="Times New Roman"/>
                <w:color w:val="0D0D0D"/>
                <w:kern w:val="3"/>
                <w:sz w:val="22"/>
                <w:szCs w:val="24"/>
              </w:rPr>
              <w:t>內檢附出席或研習證明，得提出獎勵金</w:t>
            </w:r>
            <w:r w:rsidRPr="000D6A09">
              <w:rPr>
                <w:rFonts w:ascii="Times New Roman" w:eastAsia="標楷體" w:hAnsi="Times New Roman"/>
                <w:color w:val="0D0D0D"/>
                <w:kern w:val="3"/>
                <w:sz w:val="22"/>
                <w:szCs w:val="24"/>
              </w:rPr>
              <w:t>3,000</w:t>
            </w:r>
            <w:r w:rsidRPr="000D6A09">
              <w:rPr>
                <w:rFonts w:ascii="Times New Roman" w:eastAsia="標楷體" w:hAnsi="Times New Roman"/>
                <w:color w:val="0D0D0D"/>
                <w:kern w:val="3"/>
                <w:sz w:val="22"/>
                <w:szCs w:val="24"/>
              </w:rPr>
              <w:t>元整之申請，同一年度同一證照以</w:t>
            </w:r>
            <w:r w:rsidRPr="000D6A09">
              <w:rPr>
                <w:rFonts w:ascii="Times New Roman" w:eastAsia="標楷體" w:hAnsi="Times New Roman"/>
                <w:color w:val="0D0D0D"/>
                <w:kern w:val="3"/>
                <w:sz w:val="22"/>
                <w:szCs w:val="24"/>
              </w:rPr>
              <w:t>1</w:t>
            </w:r>
            <w:r w:rsidRPr="000D6A09">
              <w:rPr>
                <w:rFonts w:ascii="Times New Roman" w:eastAsia="標楷體" w:hAnsi="Times New Roman"/>
                <w:color w:val="0D0D0D"/>
                <w:kern w:val="3"/>
                <w:sz w:val="22"/>
                <w:szCs w:val="24"/>
              </w:rPr>
              <w:t>次為限。</w:t>
            </w:r>
          </w:p>
          <w:p w:rsidR="004D2FAE" w:rsidRPr="000D6A09" w:rsidRDefault="004D2FAE" w:rsidP="00947979">
            <w:pPr>
              <w:numPr>
                <w:ilvl w:val="0"/>
                <w:numId w:val="21"/>
              </w:numPr>
              <w:suppressAutoHyphens/>
              <w:autoSpaceDN w:val="0"/>
              <w:adjustRightInd w:val="0"/>
              <w:snapToGrid w:val="0"/>
              <w:spacing w:line="0" w:lineRule="atLeast"/>
              <w:ind w:left="1106" w:hanging="504"/>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參加證照考試補助報名費，得於</w:t>
            </w:r>
            <w:proofErr w:type="gramStart"/>
            <w:r w:rsidRPr="000D6A09">
              <w:rPr>
                <w:rFonts w:ascii="Times New Roman" w:eastAsia="標楷體" w:hAnsi="Times New Roman"/>
                <w:color w:val="0D0D0D"/>
                <w:kern w:val="3"/>
                <w:sz w:val="22"/>
                <w:szCs w:val="24"/>
              </w:rPr>
              <w:t>學期末憑准考證</w:t>
            </w:r>
            <w:proofErr w:type="gramEnd"/>
            <w:r w:rsidRPr="000D6A09">
              <w:rPr>
                <w:rFonts w:ascii="Times New Roman" w:eastAsia="標楷體" w:hAnsi="Times New Roman"/>
                <w:color w:val="0D0D0D"/>
                <w:kern w:val="3"/>
                <w:sz w:val="22"/>
                <w:szCs w:val="24"/>
              </w:rPr>
              <w:t>及繳費收據提出申請，</w:t>
            </w:r>
            <w:r w:rsidRPr="000D6A09">
              <w:rPr>
                <w:rFonts w:ascii="Times New Roman" w:eastAsia="標楷體" w:hAnsi="Times New Roman"/>
                <w:color w:val="0D0D0D"/>
                <w:sz w:val="22"/>
                <w:szCs w:val="24"/>
              </w:rPr>
              <w:t>依實際報名費補助金額</w:t>
            </w:r>
            <w:r w:rsidRPr="000D6A09">
              <w:rPr>
                <w:rFonts w:ascii="Times New Roman" w:eastAsia="標楷體" w:hAnsi="Times New Roman"/>
                <w:color w:val="0D0D0D"/>
                <w:sz w:val="22"/>
                <w:szCs w:val="24"/>
              </w:rPr>
              <w:t>500</w:t>
            </w:r>
            <w:r w:rsidRPr="000D6A09">
              <w:rPr>
                <w:rFonts w:ascii="Times New Roman" w:eastAsia="標楷體" w:hAnsi="Times New Roman"/>
                <w:color w:val="0D0D0D"/>
                <w:sz w:val="22"/>
                <w:szCs w:val="24"/>
              </w:rPr>
              <w:t>元</w:t>
            </w:r>
            <w:r w:rsidRPr="000D6A09">
              <w:rPr>
                <w:rFonts w:ascii="Times New Roman" w:eastAsia="標楷體" w:hAnsi="Times New Roman"/>
                <w:color w:val="0D0D0D"/>
                <w:sz w:val="22"/>
                <w:szCs w:val="24"/>
              </w:rPr>
              <w:t>~1,000</w:t>
            </w:r>
            <w:r w:rsidRPr="000D6A09">
              <w:rPr>
                <w:rFonts w:ascii="Times New Roman" w:eastAsia="標楷體" w:hAnsi="Times New Roman"/>
                <w:color w:val="0D0D0D"/>
                <w:sz w:val="22"/>
                <w:szCs w:val="24"/>
              </w:rPr>
              <w:t>元，</w:t>
            </w:r>
            <w:r w:rsidRPr="000D6A09">
              <w:rPr>
                <w:rFonts w:ascii="Times New Roman" w:eastAsia="標楷體" w:hAnsi="Times New Roman"/>
                <w:color w:val="0D0D0D"/>
                <w:kern w:val="3"/>
                <w:sz w:val="22"/>
                <w:szCs w:val="24"/>
              </w:rPr>
              <w:t>每年度每人最高申請</w:t>
            </w:r>
            <w:r w:rsidRPr="000D6A09">
              <w:rPr>
                <w:rFonts w:ascii="Times New Roman" w:eastAsia="標楷體" w:hAnsi="Times New Roman"/>
                <w:color w:val="0D0D0D"/>
                <w:kern w:val="3"/>
                <w:sz w:val="22"/>
                <w:szCs w:val="24"/>
              </w:rPr>
              <w:t>5</w:t>
            </w:r>
            <w:r w:rsidRPr="000D6A09">
              <w:rPr>
                <w:rFonts w:ascii="Times New Roman" w:eastAsia="標楷體" w:hAnsi="Times New Roman"/>
                <w:color w:val="0D0D0D"/>
                <w:kern w:val="3"/>
                <w:sz w:val="22"/>
                <w:szCs w:val="24"/>
              </w:rPr>
              <w:t>次。</w:t>
            </w:r>
          </w:p>
          <w:p w:rsidR="004D2FAE" w:rsidRPr="000D6A09" w:rsidRDefault="004D2FAE" w:rsidP="00947979">
            <w:pPr>
              <w:numPr>
                <w:ilvl w:val="3"/>
                <w:numId w:val="21"/>
              </w:numPr>
              <w:suppressAutoHyphens/>
              <w:autoSpaceDN w:val="0"/>
              <w:adjustRightInd w:val="0"/>
              <w:snapToGrid w:val="0"/>
              <w:spacing w:line="0" w:lineRule="atLeast"/>
              <w:ind w:left="1418" w:hanging="298"/>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報名實際費用</w:t>
            </w:r>
            <w:r w:rsidRPr="000D6A09">
              <w:rPr>
                <w:rFonts w:ascii="Times New Roman" w:eastAsia="標楷體" w:hAnsi="Times New Roman"/>
                <w:color w:val="0D0D0D"/>
                <w:kern w:val="3"/>
                <w:sz w:val="22"/>
                <w:szCs w:val="24"/>
              </w:rPr>
              <w:t>800</w:t>
            </w:r>
            <w:r w:rsidRPr="000D6A09">
              <w:rPr>
                <w:rFonts w:ascii="Times New Roman" w:eastAsia="標楷體" w:hAnsi="Times New Roman"/>
                <w:color w:val="0D0D0D"/>
                <w:kern w:val="3"/>
                <w:sz w:val="22"/>
                <w:szCs w:val="24"/>
              </w:rPr>
              <w:t>元以下</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含</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，每項補助</w:t>
            </w:r>
            <w:r w:rsidRPr="000D6A09">
              <w:rPr>
                <w:rFonts w:ascii="Times New Roman" w:eastAsia="標楷體" w:hAnsi="Times New Roman"/>
                <w:color w:val="0D0D0D"/>
                <w:kern w:val="3"/>
                <w:sz w:val="22"/>
                <w:szCs w:val="24"/>
              </w:rPr>
              <w:t>500</w:t>
            </w:r>
            <w:r w:rsidRPr="000D6A09">
              <w:rPr>
                <w:rFonts w:ascii="Times New Roman" w:eastAsia="標楷體" w:hAnsi="Times New Roman"/>
                <w:color w:val="0D0D0D"/>
                <w:kern w:val="3"/>
                <w:sz w:val="22"/>
                <w:szCs w:val="24"/>
              </w:rPr>
              <w:t>元整。</w:t>
            </w:r>
          </w:p>
          <w:p w:rsidR="004D2FAE" w:rsidRPr="000D6A09" w:rsidRDefault="004D2FAE" w:rsidP="00947979">
            <w:pPr>
              <w:numPr>
                <w:ilvl w:val="3"/>
                <w:numId w:val="21"/>
              </w:numPr>
              <w:suppressAutoHyphens/>
              <w:autoSpaceDN w:val="0"/>
              <w:adjustRightInd w:val="0"/>
              <w:snapToGrid w:val="0"/>
              <w:spacing w:line="0" w:lineRule="atLeast"/>
              <w:ind w:left="1418" w:hanging="298"/>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報名實際費用</w:t>
            </w:r>
            <w:r w:rsidRPr="000D6A09">
              <w:rPr>
                <w:rFonts w:ascii="Times New Roman" w:eastAsia="標楷體" w:hAnsi="Times New Roman"/>
                <w:color w:val="0D0D0D"/>
                <w:kern w:val="3"/>
                <w:sz w:val="22"/>
                <w:szCs w:val="24"/>
              </w:rPr>
              <w:t>801~1,000</w:t>
            </w:r>
            <w:r w:rsidRPr="000D6A09">
              <w:rPr>
                <w:rFonts w:ascii="Times New Roman" w:eastAsia="標楷體" w:hAnsi="Times New Roman"/>
                <w:color w:val="0D0D0D"/>
                <w:kern w:val="3"/>
                <w:sz w:val="22"/>
                <w:szCs w:val="24"/>
              </w:rPr>
              <w:t>元</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含</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，每項補助</w:t>
            </w:r>
            <w:r w:rsidRPr="000D6A09">
              <w:rPr>
                <w:rFonts w:ascii="Times New Roman" w:eastAsia="標楷體" w:hAnsi="Times New Roman"/>
                <w:color w:val="0D0D0D"/>
                <w:kern w:val="3"/>
                <w:sz w:val="22"/>
                <w:szCs w:val="24"/>
              </w:rPr>
              <w:t>800</w:t>
            </w:r>
            <w:r w:rsidRPr="000D6A09">
              <w:rPr>
                <w:rFonts w:ascii="Times New Roman" w:eastAsia="標楷體" w:hAnsi="Times New Roman"/>
                <w:color w:val="0D0D0D"/>
                <w:kern w:val="3"/>
                <w:sz w:val="22"/>
                <w:szCs w:val="24"/>
              </w:rPr>
              <w:t>元整。</w:t>
            </w:r>
          </w:p>
          <w:p w:rsidR="004D2FAE" w:rsidRPr="000D6A09" w:rsidRDefault="004D2FAE" w:rsidP="00947979">
            <w:pPr>
              <w:numPr>
                <w:ilvl w:val="3"/>
                <w:numId w:val="21"/>
              </w:numPr>
              <w:suppressAutoHyphens/>
              <w:autoSpaceDN w:val="0"/>
              <w:adjustRightInd w:val="0"/>
              <w:snapToGrid w:val="0"/>
              <w:spacing w:line="0" w:lineRule="atLeast"/>
              <w:ind w:left="1418" w:hanging="298"/>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報名實際費用</w:t>
            </w:r>
            <w:r w:rsidRPr="000D6A09">
              <w:rPr>
                <w:rFonts w:ascii="Times New Roman" w:eastAsia="標楷體" w:hAnsi="Times New Roman"/>
                <w:color w:val="0D0D0D"/>
                <w:kern w:val="3"/>
                <w:sz w:val="22"/>
                <w:szCs w:val="24"/>
              </w:rPr>
              <w:t>1,001</w:t>
            </w:r>
            <w:r w:rsidRPr="000D6A09">
              <w:rPr>
                <w:rFonts w:ascii="Times New Roman" w:eastAsia="標楷體" w:hAnsi="Times New Roman"/>
                <w:color w:val="0D0D0D"/>
                <w:kern w:val="3"/>
                <w:sz w:val="22"/>
                <w:szCs w:val="24"/>
              </w:rPr>
              <w:t>元</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含</w:t>
            </w:r>
            <w:r w:rsidRPr="000D6A09">
              <w:rPr>
                <w:rFonts w:ascii="Times New Roman" w:eastAsia="標楷體" w:hAnsi="Times New Roman"/>
                <w:color w:val="0D0D0D"/>
                <w:kern w:val="3"/>
                <w:sz w:val="22"/>
                <w:szCs w:val="24"/>
              </w:rPr>
              <w:t>)</w:t>
            </w:r>
            <w:r w:rsidRPr="000D6A09">
              <w:rPr>
                <w:rFonts w:ascii="Times New Roman" w:eastAsia="標楷體" w:hAnsi="Times New Roman"/>
                <w:color w:val="0D0D0D"/>
                <w:kern w:val="3"/>
                <w:sz w:val="22"/>
                <w:szCs w:val="24"/>
              </w:rPr>
              <w:t>以上，每項補助</w:t>
            </w:r>
            <w:r w:rsidRPr="000D6A09">
              <w:rPr>
                <w:rFonts w:ascii="Times New Roman" w:eastAsia="標楷體" w:hAnsi="Times New Roman"/>
                <w:color w:val="0D0D0D"/>
                <w:kern w:val="3"/>
                <w:sz w:val="22"/>
                <w:szCs w:val="24"/>
              </w:rPr>
              <w:t>1,000</w:t>
            </w:r>
            <w:r w:rsidRPr="000D6A09">
              <w:rPr>
                <w:rFonts w:ascii="Times New Roman" w:eastAsia="標楷體" w:hAnsi="Times New Roman"/>
                <w:color w:val="0D0D0D"/>
                <w:kern w:val="3"/>
                <w:sz w:val="22"/>
                <w:szCs w:val="24"/>
              </w:rPr>
              <w:t>元整。</w:t>
            </w:r>
          </w:p>
          <w:p w:rsidR="004D2FAE" w:rsidRPr="000D6A09" w:rsidRDefault="004D2FAE" w:rsidP="00947979">
            <w:pPr>
              <w:numPr>
                <w:ilvl w:val="0"/>
                <w:numId w:val="21"/>
              </w:numPr>
              <w:suppressAutoHyphens/>
              <w:autoSpaceDN w:val="0"/>
              <w:snapToGrid w:val="0"/>
              <w:spacing w:line="0" w:lineRule="atLeast"/>
              <w:ind w:left="1106" w:hanging="490"/>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參加提升閱讀力項目且依格式撰寫書籍閱後心得至少</w:t>
            </w:r>
            <w:r w:rsidRPr="000D6A09">
              <w:rPr>
                <w:rFonts w:ascii="Times New Roman" w:eastAsia="標楷體" w:hAnsi="Times New Roman"/>
                <w:color w:val="0D0D0D"/>
                <w:kern w:val="3"/>
                <w:sz w:val="22"/>
                <w:szCs w:val="24"/>
              </w:rPr>
              <w:t>1,500</w:t>
            </w:r>
            <w:r w:rsidRPr="000D6A09">
              <w:rPr>
                <w:rFonts w:ascii="Times New Roman" w:eastAsia="標楷體" w:hAnsi="Times New Roman"/>
                <w:color w:val="0D0D0D"/>
                <w:kern w:val="3"/>
                <w:sz w:val="22"/>
                <w:szCs w:val="24"/>
              </w:rPr>
              <w:t>字，得於</w:t>
            </w:r>
            <w:proofErr w:type="gramStart"/>
            <w:r w:rsidRPr="000D6A09">
              <w:rPr>
                <w:rFonts w:ascii="Times New Roman" w:eastAsia="標楷體" w:hAnsi="Times New Roman"/>
                <w:color w:val="0D0D0D"/>
                <w:kern w:val="3"/>
                <w:sz w:val="22"/>
                <w:szCs w:val="24"/>
              </w:rPr>
              <w:t>學期末繳回</w:t>
            </w:r>
            <w:proofErr w:type="gramEnd"/>
            <w:r w:rsidRPr="000D6A09">
              <w:rPr>
                <w:rFonts w:ascii="Times New Roman" w:eastAsia="標楷體" w:hAnsi="Times New Roman"/>
                <w:color w:val="0D0D0D"/>
                <w:kern w:val="3"/>
                <w:sz w:val="22"/>
                <w:szCs w:val="24"/>
              </w:rPr>
              <w:t>生活輔導組審核</w:t>
            </w:r>
            <w:r w:rsidRPr="000D6A09">
              <w:rPr>
                <w:rFonts w:ascii="Times New Roman" w:eastAsia="標楷體" w:hAnsi="Times New Roman"/>
                <w:color w:val="0D0D0D"/>
                <w:sz w:val="22"/>
                <w:szCs w:val="24"/>
              </w:rPr>
              <w:t>通過者，核發</w:t>
            </w:r>
            <w:r w:rsidRPr="000D6A09">
              <w:rPr>
                <w:rFonts w:ascii="Times New Roman" w:eastAsia="標楷體" w:hAnsi="Times New Roman"/>
                <w:color w:val="0D0D0D"/>
                <w:sz w:val="22"/>
                <w:szCs w:val="24"/>
              </w:rPr>
              <w:t>1,000</w:t>
            </w:r>
            <w:r w:rsidRPr="000D6A09">
              <w:rPr>
                <w:rFonts w:ascii="Times New Roman" w:eastAsia="標楷體" w:hAnsi="Times New Roman"/>
                <w:color w:val="0D0D0D"/>
                <w:sz w:val="22"/>
                <w:szCs w:val="24"/>
              </w:rPr>
              <w:t>元整</w:t>
            </w:r>
            <w:r w:rsidRPr="000D6A09">
              <w:rPr>
                <w:rFonts w:ascii="Times New Roman" w:eastAsia="標楷體" w:hAnsi="Times New Roman"/>
                <w:color w:val="0D0D0D"/>
                <w:kern w:val="3"/>
                <w:sz w:val="22"/>
                <w:szCs w:val="24"/>
              </w:rPr>
              <w:t>。</w:t>
            </w:r>
          </w:p>
          <w:p w:rsidR="004D2FAE" w:rsidRPr="000D6A09" w:rsidRDefault="004D2FAE" w:rsidP="00947979">
            <w:pPr>
              <w:numPr>
                <w:ilvl w:val="0"/>
                <w:numId w:val="23"/>
              </w:numPr>
              <w:suppressAutoHyphens/>
              <w:autoSpaceDN w:val="0"/>
              <w:adjustRightInd w:val="0"/>
              <w:snapToGrid w:val="0"/>
              <w:spacing w:line="0" w:lineRule="atLeast"/>
              <w:ind w:left="532" w:hanging="490"/>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經查所有審核資料如有偽</w:t>
            </w:r>
            <w:proofErr w:type="gramStart"/>
            <w:r w:rsidRPr="000D6A09">
              <w:rPr>
                <w:rFonts w:ascii="Times New Roman" w:eastAsia="標楷體" w:hAnsi="Times New Roman"/>
                <w:color w:val="0D0D0D"/>
                <w:kern w:val="3"/>
                <w:sz w:val="22"/>
                <w:szCs w:val="24"/>
              </w:rPr>
              <w:t>冒或造假</w:t>
            </w:r>
            <w:proofErr w:type="gramEnd"/>
            <w:r w:rsidRPr="000D6A09">
              <w:rPr>
                <w:rFonts w:ascii="Times New Roman" w:eastAsia="標楷體" w:hAnsi="Times New Roman"/>
                <w:color w:val="0D0D0D"/>
                <w:kern w:val="3"/>
                <w:sz w:val="22"/>
                <w:szCs w:val="24"/>
              </w:rPr>
              <w:t>情事，除依本校學生獎懲辦法處理外，並取消申請資格及追回獎助款項。</w:t>
            </w:r>
          </w:p>
          <w:p w:rsidR="004D2FAE" w:rsidRPr="000D6A09" w:rsidRDefault="004D2FAE" w:rsidP="00947979">
            <w:pPr>
              <w:numPr>
                <w:ilvl w:val="0"/>
                <w:numId w:val="23"/>
              </w:numPr>
              <w:suppressAutoHyphens/>
              <w:autoSpaceDN w:val="0"/>
              <w:adjustRightInd w:val="0"/>
              <w:snapToGrid w:val="0"/>
              <w:spacing w:line="0" w:lineRule="atLeast"/>
              <w:ind w:left="518" w:hanging="490"/>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經費來源及運用</w:t>
            </w:r>
            <w:r w:rsidRPr="000D6A09">
              <w:rPr>
                <w:rFonts w:ascii="Times New Roman" w:eastAsia="標楷體" w:hAnsi="Times New Roman"/>
                <w:color w:val="0D0D0D"/>
                <w:kern w:val="3"/>
                <w:sz w:val="22"/>
                <w:szCs w:val="24"/>
              </w:rPr>
              <w:t>:</w:t>
            </w:r>
          </w:p>
          <w:p w:rsidR="004D2FAE" w:rsidRPr="000D6A09" w:rsidRDefault="004D2FAE" w:rsidP="00947979">
            <w:pPr>
              <w:suppressAutoHyphens/>
              <w:autoSpaceDN w:val="0"/>
              <w:adjustRightInd w:val="0"/>
              <w:snapToGrid w:val="0"/>
              <w:spacing w:line="0" w:lineRule="atLeast"/>
              <w:ind w:leftChars="236" w:left="566"/>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以每年教育部核發之預算為基準，優先使用自主學習項目「學習助學金」之申請，如該項金額用罄後，則不再提供額外獎勵金之申請。</w:t>
            </w:r>
          </w:p>
          <w:p w:rsidR="004D2FAE" w:rsidRPr="000D6A09" w:rsidRDefault="004D2FAE" w:rsidP="00947979">
            <w:pPr>
              <w:numPr>
                <w:ilvl w:val="0"/>
                <w:numId w:val="23"/>
              </w:numPr>
              <w:suppressAutoHyphens/>
              <w:autoSpaceDN w:val="0"/>
              <w:adjustRightInd w:val="0"/>
              <w:snapToGrid w:val="0"/>
              <w:spacing w:line="0" w:lineRule="atLeast"/>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本要點如有未盡事宜，悉依公告為主。</w:t>
            </w:r>
          </w:p>
          <w:p w:rsidR="004D2FAE" w:rsidRPr="000D6A09" w:rsidRDefault="004D2FAE" w:rsidP="00947979">
            <w:pPr>
              <w:numPr>
                <w:ilvl w:val="0"/>
                <w:numId w:val="23"/>
              </w:numPr>
              <w:suppressAutoHyphens/>
              <w:autoSpaceDN w:val="0"/>
              <w:adjustRightInd w:val="0"/>
              <w:snapToGrid w:val="0"/>
              <w:spacing w:line="0" w:lineRule="atLeast"/>
              <w:ind w:left="756" w:hanging="756"/>
              <w:jc w:val="both"/>
              <w:textAlignment w:val="baseline"/>
              <w:rPr>
                <w:rFonts w:ascii="Times New Roman" w:eastAsia="標楷體" w:hAnsi="Times New Roman"/>
                <w:color w:val="0D0D0D"/>
                <w:kern w:val="3"/>
                <w:sz w:val="22"/>
                <w:szCs w:val="24"/>
              </w:rPr>
            </w:pPr>
            <w:r w:rsidRPr="000D6A09">
              <w:rPr>
                <w:rFonts w:ascii="Times New Roman" w:eastAsia="標楷體" w:hAnsi="Times New Roman"/>
                <w:color w:val="0D0D0D"/>
                <w:kern w:val="3"/>
                <w:sz w:val="22"/>
                <w:szCs w:val="24"/>
              </w:rPr>
              <w:t>本要點經行政會議通過後，陳請校長核定後公佈實施，修正時亦同。</w:t>
            </w:r>
            <w:r w:rsidRPr="000D6A09">
              <w:rPr>
                <w:rFonts w:ascii="Times New Roman" w:eastAsia="標楷體" w:hAnsi="Times New Roman"/>
                <w:color w:val="0D0D0D"/>
                <w:kern w:val="3"/>
                <w:sz w:val="22"/>
                <w:szCs w:val="24"/>
              </w:rPr>
              <w:t xml:space="preserve"> </w:t>
            </w:r>
          </w:p>
          <w:p w:rsidR="004D2FAE" w:rsidRDefault="004D2FAE" w:rsidP="00947979">
            <w:pPr>
              <w:widowControl/>
              <w:snapToGrid w:val="0"/>
              <w:spacing w:beforeLines="50" w:before="180" w:after="150"/>
              <w:contextualSpacing/>
              <w:jc w:val="both"/>
              <w:rPr>
                <w:rFonts w:ascii="標楷體" w:eastAsia="標楷體" w:hAnsi="標楷體" w:cs="新細明體"/>
                <w:color w:val="000000" w:themeColor="text1"/>
                <w:kern w:val="0"/>
                <w:szCs w:val="24"/>
              </w:rPr>
            </w:pPr>
          </w:p>
          <w:p w:rsidR="004D2FAE" w:rsidRDefault="004D2FAE" w:rsidP="00947979">
            <w:pPr>
              <w:widowControl/>
              <w:tabs>
                <w:tab w:val="left" w:pos="1168"/>
              </w:tabs>
              <w:snapToGrid w:val="0"/>
              <w:spacing w:line="0" w:lineRule="atLeast"/>
              <w:contextualSpacing/>
              <w:jc w:val="both"/>
              <w:rPr>
                <w:rFonts w:ascii="標楷體" w:eastAsia="標楷體" w:hAnsi="標楷體"/>
                <w:color w:val="1F497D" w:themeColor="text2"/>
                <w:sz w:val="28"/>
                <w:szCs w:val="20"/>
              </w:rPr>
            </w:pPr>
            <w:r>
              <w:rPr>
                <w:rFonts w:ascii="標楷體" w:eastAsia="標楷體" w:hAnsi="標楷體" w:hint="eastAsia"/>
                <w:color w:val="1F497D" w:themeColor="text2"/>
                <w:sz w:val="28"/>
                <w:szCs w:val="20"/>
              </w:rPr>
              <w:t>再次提醒以下事項</w:t>
            </w:r>
          </w:p>
          <w:p w:rsidR="004D2FAE" w:rsidRPr="00EB2411" w:rsidRDefault="004D2FAE" w:rsidP="00947979">
            <w:pPr>
              <w:pStyle w:val="a6"/>
              <w:widowControl/>
              <w:numPr>
                <w:ilvl w:val="0"/>
                <w:numId w:val="1"/>
              </w:numPr>
              <w:tabs>
                <w:tab w:val="left" w:pos="1168"/>
              </w:tabs>
              <w:snapToGrid w:val="0"/>
              <w:spacing w:line="0" w:lineRule="atLeast"/>
              <w:ind w:leftChars="0" w:left="482" w:hanging="482"/>
              <w:contextualSpacing/>
              <w:jc w:val="both"/>
              <w:rPr>
                <w:rFonts w:ascii="標楷體" w:eastAsia="標楷體" w:hAnsi="標楷體"/>
                <w:color w:val="1F497D" w:themeColor="text2"/>
                <w:szCs w:val="20"/>
              </w:rPr>
            </w:pPr>
            <w:r>
              <w:rPr>
                <w:rFonts w:ascii="標楷體" w:eastAsia="標楷體" w:hAnsi="標楷體" w:hint="eastAsia"/>
                <w:color w:val="1F497D" w:themeColor="text2"/>
                <w:szCs w:val="20"/>
              </w:rPr>
              <w:t>錄取及備取訊息將發</w:t>
            </w:r>
            <w:r w:rsidRPr="00EB2411">
              <w:rPr>
                <w:rFonts w:ascii="標楷體" w:eastAsia="標楷體" w:hAnsi="標楷體" w:hint="eastAsia"/>
                <w:color w:val="1F497D" w:themeColor="text2"/>
                <w:szCs w:val="20"/>
              </w:rPr>
              <w:t>送至</w:t>
            </w:r>
            <w:r>
              <w:rPr>
                <w:rFonts w:ascii="標楷體" w:eastAsia="標楷體" w:hAnsi="標楷體" w:hint="eastAsia"/>
                <w:color w:val="1F497D" w:themeColor="text2"/>
                <w:szCs w:val="20"/>
              </w:rPr>
              <w:t>文藻學生</w:t>
            </w:r>
            <w:r w:rsidRPr="00EB2411">
              <w:rPr>
                <w:rFonts w:ascii="標楷體" w:eastAsia="標楷體" w:hAnsi="標楷體" w:hint="eastAsia"/>
                <w:color w:val="1F497D" w:themeColor="text2"/>
                <w:szCs w:val="20"/>
              </w:rPr>
              <w:t>信箱，請務必自行查看。</w:t>
            </w:r>
          </w:p>
          <w:p w:rsidR="004D2FAE" w:rsidRPr="00EB2411" w:rsidRDefault="004D2FAE" w:rsidP="00947979">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sidRPr="00EB2411">
              <w:rPr>
                <w:rFonts w:ascii="標楷體" w:eastAsia="標楷體" w:hAnsi="標楷體" w:hint="eastAsia"/>
                <w:color w:val="1F497D" w:themeColor="text2"/>
                <w:szCs w:val="20"/>
              </w:rPr>
              <w:t>提醒您務必</w:t>
            </w:r>
            <w:r w:rsidRPr="00EB2411">
              <w:rPr>
                <w:rFonts w:ascii="標楷體" w:eastAsia="標楷體" w:hAnsi="標楷體" w:hint="eastAsia"/>
                <w:b/>
                <w:color w:val="1F497D" w:themeColor="text2"/>
                <w:szCs w:val="20"/>
              </w:rPr>
              <w:t>準時</w:t>
            </w:r>
            <w:r w:rsidRPr="00EB2411">
              <w:rPr>
                <w:rFonts w:ascii="標楷體" w:eastAsia="標楷體" w:hAnsi="標楷體" w:hint="eastAsia"/>
                <w:color w:val="1F497D" w:themeColor="text2"/>
                <w:szCs w:val="20"/>
              </w:rPr>
              <w:t>交件、</w:t>
            </w:r>
            <w:r w:rsidRPr="00EB2411">
              <w:rPr>
                <w:rFonts w:ascii="標楷體" w:eastAsia="標楷體" w:hAnsi="標楷體" w:hint="eastAsia"/>
                <w:b/>
                <w:color w:val="1F497D" w:themeColor="text2"/>
                <w:szCs w:val="20"/>
              </w:rPr>
              <w:t>誠實</w:t>
            </w:r>
            <w:r w:rsidRPr="00EB2411">
              <w:rPr>
                <w:rFonts w:ascii="標楷體" w:eastAsia="標楷體" w:hAnsi="標楷體" w:hint="eastAsia"/>
                <w:color w:val="1F497D" w:themeColor="text2"/>
                <w:szCs w:val="20"/>
              </w:rPr>
              <w:t>執行自主學習</w:t>
            </w:r>
            <w:r w:rsidRPr="00EB2411">
              <w:rPr>
                <w:rFonts w:ascii="標楷體" w:eastAsia="標楷體" w:hAnsi="標楷體"/>
                <w:sz w:val="22"/>
              </w:rPr>
              <w:sym w:font="Wingdings" w:char="F04A"/>
            </w:r>
          </w:p>
          <w:p w:rsidR="004D2FAE" w:rsidRDefault="004D2FAE" w:rsidP="00947979">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sidRPr="00EB2411">
              <w:rPr>
                <w:rFonts w:ascii="標楷體" w:eastAsia="標楷體" w:hAnsi="標楷體" w:hint="eastAsia"/>
                <w:color w:val="1F497D" w:themeColor="text2"/>
                <w:szCs w:val="20"/>
              </w:rPr>
              <w:t>未盡事宜日後將以公告為主，主辦單位仍保有隨時修正要點之權力。</w:t>
            </w:r>
          </w:p>
          <w:p w:rsidR="004D2FAE" w:rsidRDefault="004D2FAE" w:rsidP="00947979">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Pr>
                <w:rFonts w:ascii="標楷體" w:eastAsia="標楷體" w:hAnsi="標楷體" w:hint="eastAsia"/>
                <w:color w:val="1F497D" w:themeColor="text2"/>
                <w:szCs w:val="20"/>
              </w:rPr>
              <w:t>如有逾期繳交考核表，該月不予發放助學金，視同未通過當月考核。</w:t>
            </w:r>
          </w:p>
          <w:p w:rsidR="004D2FAE" w:rsidRDefault="004D2FAE" w:rsidP="00947979">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Pr>
                <w:rFonts w:ascii="標楷體" w:eastAsia="標楷體" w:hAnsi="標楷體" w:hint="eastAsia"/>
                <w:color w:val="1F497D" w:themeColor="text2"/>
                <w:szCs w:val="20"/>
              </w:rPr>
              <w:t>如有違規、違法事件將依獎懲辦法及實施要點處理，視情節程度重則取消該年度補助資格。</w:t>
            </w:r>
          </w:p>
          <w:p w:rsidR="004D2FAE" w:rsidRDefault="00680DAC" w:rsidP="00947979">
            <w:pPr>
              <w:pStyle w:val="a6"/>
              <w:widowControl/>
              <w:numPr>
                <w:ilvl w:val="0"/>
                <w:numId w:val="1"/>
              </w:numPr>
              <w:tabs>
                <w:tab w:val="left" w:pos="1168"/>
              </w:tabs>
              <w:snapToGrid w:val="0"/>
              <w:spacing w:beforeLines="50" w:before="180" w:after="150" w:line="0" w:lineRule="atLeast"/>
              <w:ind w:leftChars="0"/>
              <w:contextualSpacing/>
              <w:jc w:val="both"/>
              <w:rPr>
                <w:rFonts w:ascii="標楷體" w:eastAsia="標楷體" w:hAnsi="標楷體"/>
                <w:color w:val="1F497D" w:themeColor="text2"/>
                <w:szCs w:val="20"/>
              </w:rPr>
            </w:pPr>
            <w:r>
              <w:rPr>
                <w:rFonts w:ascii="標楷體" w:eastAsia="標楷體" w:hAnsi="標楷體" w:hint="eastAsia"/>
                <w:color w:val="1F497D" w:themeColor="text2"/>
                <w:szCs w:val="20"/>
              </w:rPr>
              <w:t>錄取並</w:t>
            </w:r>
            <w:r w:rsidR="004D2FAE">
              <w:rPr>
                <w:rFonts w:ascii="標楷體" w:eastAsia="標楷體" w:hAnsi="標楷體" w:hint="eastAsia"/>
                <w:color w:val="1F497D" w:themeColor="text2"/>
                <w:szCs w:val="20"/>
              </w:rPr>
              <w:t>執行後所獲之</w:t>
            </w:r>
            <w:r w:rsidR="000C164C">
              <w:rPr>
                <w:rFonts w:ascii="標楷體" w:eastAsia="標楷體" w:hAnsi="標楷體" w:hint="eastAsia"/>
                <w:color w:val="1F497D" w:themeColor="text2"/>
                <w:szCs w:val="20"/>
              </w:rPr>
              <w:t>獎</w:t>
            </w:r>
            <w:r w:rsidR="004D2FAE">
              <w:rPr>
                <w:rFonts w:ascii="標楷體" w:eastAsia="標楷體" w:hAnsi="標楷體" w:hint="eastAsia"/>
                <w:color w:val="1F497D" w:themeColor="text2"/>
                <w:szCs w:val="20"/>
              </w:rPr>
              <w:t>助學金，將發放至學生校務系</w:t>
            </w:r>
            <w:r w:rsidR="004D2FAE" w:rsidRPr="00B556F1">
              <w:rPr>
                <w:rFonts w:ascii="標楷體" w:eastAsia="標楷體" w:hAnsi="標楷體" w:hint="eastAsia"/>
                <w:color w:val="1F497D" w:themeColor="text2"/>
                <w:szCs w:val="20"/>
              </w:rPr>
              <w:t>統之帳號，請自行</w:t>
            </w:r>
            <w:r w:rsidR="004D2FAE">
              <w:rPr>
                <w:rFonts w:ascii="標楷體" w:eastAsia="標楷體" w:hAnsi="標楷體" w:hint="eastAsia"/>
                <w:color w:val="1F497D" w:themeColor="text2"/>
                <w:szCs w:val="20"/>
              </w:rPr>
              <w:t>維護</w:t>
            </w:r>
            <w:r w:rsidR="004D2FAE" w:rsidRPr="00B556F1">
              <w:rPr>
                <w:rFonts w:ascii="標楷體" w:eastAsia="標楷體" w:hAnsi="標楷體" w:hint="eastAsia"/>
                <w:color w:val="1F497D" w:themeColor="text2"/>
                <w:szCs w:val="20"/>
              </w:rPr>
              <w:t>是否正確</w:t>
            </w:r>
            <w:r w:rsidR="004D2FAE">
              <w:rPr>
                <w:rFonts w:ascii="標楷體" w:eastAsia="標楷體" w:hAnsi="標楷體" w:hint="eastAsia"/>
                <w:color w:val="1F497D" w:themeColor="text2"/>
                <w:szCs w:val="20"/>
              </w:rPr>
              <w:t>，</w:t>
            </w:r>
            <w:r w:rsidR="000C164C">
              <w:rPr>
                <w:rFonts w:ascii="標楷體" w:eastAsia="標楷體" w:hAnsi="標楷體" w:hint="eastAsia"/>
                <w:color w:val="1F497D" w:themeColor="text2"/>
                <w:szCs w:val="20"/>
              </w:rPr>
              <w:t xml:space="preserve">   </w:t>
            </w:r>
            <w:r w:rsidR="004D2FAE">
              <w:rPr>
                <w:rFonts w:ascii="標楷體" w:eastAsia="標楷體" w:hAnsi="標楷體" w:hint="eastAsia"/>
                <w:color w:val="1F497D" w:themeColor="text2"/>
                <w:szCs w:val="20"/>
              </w:rPr>
              <w:t>如因未維護</w:t>
            </w:r>
            <w:r w:rsidR="000C164C">
              <w:rPr>
                <w:rFonts w:ascii="標楷體" w:eastAsia="標楷體" w:hAnsi="標楷體" w:hint="eastAsia"/>
                <w:color w:val="1F497D" w:themeColor="text2"/>
                <w:szCs w:val="20"/>
              </w:rPr>
              <w:t>系統，</w:t>
            </w:r>
            <w:r w:rsidR="004D2FAE">
              <w:rPr>
                <w:rFonts w:ascii="標楷體" w:eastAsia="標楷體" w:hAnsi="標楷體" w:hint="eastAsia"/>
                <w:color w:val="1F497D" w:themeColor="text2"/>
                <w:szCs w:val="20"/>
              </w:rPr>
              <w:t>導致匯款失敗手續費則由學生負擔</w:t>
            </w:r>
            <w:r w:rsidR="004D2FAE" w:rsidRPr="00102BE5">
              <w:rPr>
                <w:rFonts w:ascii="標楷體" w:eastAsia="標楷體" w:hAnsi="標楷體" w:hint="eastAsia"/>
                <w:color w:val="1F497D" w:themeColor="text2"/>
                <w:szCs w:val="20"/>
                <w:shd w:val="pct15" w:color="auto" w:fill="FFFFFF"/>
              </w:rPr>
              <w:t>每筆30元手續費</w:t>
            </w:r>
            <w:r w:rsidR="004D2FAE" w:rsidRPr="00B556F1">
              <w:rPr>
                <w:rFonts w:ascii="標楷體" w:eastAsia="標楷體" w:hAnsi="標楷體" w:hint="eastAsia"/>
                <w:color w:val="1F497D" w:themeColor="text2"/>
                <w:szCs w:val="20"/>
              </w:rPr>
              <w:t>。</w:t>
            </w:r>
          </w:p>
          <w:p w:rsidR="004D2FAE" w:rsidRPr="00CB3886" w:rsidRDefault="004D2FAE" w:rsidP="00947979">
            <w:pPr>
              <w:pStyle w:val="a6"/>
              <w:numPr>
                <w:ilvl w:val="0"/>
                <w:numId w:val="1"/>
              </w:numPr>
              <w:ind w:leftChars="0"/>
              <w:rPr>
                <w:rFonts w:ascii="標楷體" w:eastAsia="標楷體" w:hAnsi="標楷體"/>
                <w:color w:val="1F497D" w:themeColor="text2"/>
                <w:szCs w:val="20"/>
              </w:rPr>
            </w:pPr>
            <w:r w:rsidRPr="00CB3886">
              <w:rPr>
                <w:rFonts w:ascii="標楷體" w:eastAsia="標楷體" w:hAnsi="標楷體" w:hint="eastAsia"/>
                <w:color w:val="1F497D" w:themeColor="text2"/>
                <w:szCs w:val="20"/>
              </w:rPr>
              <w:t>本案相關訊息依照文藻學生校務系統之手機、文藻學生信箱聯繫，請定期維護查看，</w:t>
            </w:r>
            <w:r w:rsidR="000C164C">
              <w:rPr>
                <w:rFonts w:ascii="標楷體" w:eastAsia="標楷體" w:hAnsi="標楷體" w:hint="eastAsia"/>
                <w:color w:val="1F497D" w:themeColor="text2"/>
                <w:szCs w:val="20"/>
              </w:rPr>
              <w:t xml:space="preserve">     </w:t>
            </w:r>
            <w:r w:rsidRPr="00CB3886">
              <w:rPr>
                <w:rFonts w:ascii="標楷體" w:eastAsia="標楷體" w:hAnsi="標楷體" w:hint="eastAsia"/>
                <w:color w:val="1F497D" w:themeColor="text2"/>
                <w:szCs w:val="20"/>
              </w:rPr>
              <w:t>如</w:t>
            </w:r>
            <w:r w:rsidR="000C164C">
              <w:rPr>
                <w:rFonts w:ascii="標楷體" w:eastAsia="標楷體" w:hAnsi="標楷體" w:hint="eastAsia"/>
                <w:color w:val="1F497D" w:themeColor="text2"/>
                <w:szCs w:val="20"/>
              </w:rPr>
              <w:t>因</w:t>
            </w:r>
            <w:r w:rsidRPr="00CB3886">
              <w:rPr>
                <w:rFonts w:ascii="標楷體" w:eastAsia="標楷體" w:hAnsi="標楷體" w:hint="eastAsia"/>
                <w:color w:val="1F497D" w:themeColor="text2"/>
                <w:szCs w:val="20"/>
              </w:rPr>
              <w:t>未維護</w:t>
            </w:r>
            <w:r w:rsidR="000C164C">
              <w:rPr>
                <w:rFonts w:ascii="標楷體" w:eastAsia="標楷體" w:hAnsi="標楷體" w:hint="eastAsia"/>
                <w:color w:val="1F497D" w:themeColor="text2"/>
                <w:szCs w:val="20"/>
              </w:rPr>
              <w:t>系統，</w:t>
            </w:r>
            <w:r w:rsidRPr="00CB3886">
              <w:rPr>
                <w:rFonts w:ascii="標楷體" w:eastAsia="標楷體" w:hAnsi="標楷體" w:hint="eastAsia"/>
                <w:color w:val="1F497D" w:themeColor="text2"/>
                <w:szCs w:val="20"/>
              </w:rPr>
              <w:t>導致訊息遺漏將依執行辦法處理，</w:t>
            </w:r>
            <w:r w:rsidRPr="00CB3886">
              <w:rPr>
                <w:rFonts w:ascii="標楷體" w:eastAsia="標楷體" w:hAnsi="標楷體" w:hint="eastAsia"/>
                <w:color w:val="1F497D" w:themeColor="text2"/>
                <w:szCs w:val="20"/>
                <w:shd w:val="pct15" w:color="auto" w:fill="FFFFFF"/>
              </w:rPr>
              <w:t>恕不補發助學金</w:t>
            </w:r>
            <w:r w:rsidRPr="00CB3886">
              <w:rPr>
                <w:rFonts w:ascii="標楷體" w:eastAsia="標楷體" w:hAnsi="標楷體" w:hint="eastAsia"/>
                <w:color w:val="1F497D" w:themeColor="text2"/>
                <w:szCs w:val="20"/>
              </w:rPr>
              <w:t>。</w:t>
            </w:r>
          </w:p>
          <w:p w:rsidR="004D2FAE" w:rsidRDefault="004D2FAE" w:rsidP="00947979">
            <w:pPr>
              <w:contextualSpacing/>
              <w:rPr>
                <w:rFonts w:ascii="標楷體" w:eastAsia="標楷體" w:hAnsi="標楷體"/>
                <w:color w:val="1F497D" w:themeColor="text2"/>
                <w:sz w:val="27"/>
                <w:szCs w:val="27"/>
                <w:shd w:val="pct15" w:color="auto" w:fill="FFFFFF"/>
              </w:rPr>
            </w:pPr>
          </w:p>
          <w:p w:rsidR="004D2FAE" w:rsidRPr="0068081B" w:rsidRDefault="004D2FAE" w:rsidP="00223455">
            <w:pPr>
              <w:contextualSpacing/>
              <w:rPr>
                <w:rFonts w:ascii="標楷體" w:eastAsia="標楷體" w:hAnsi="標楷體"/>
                <w:b/>
                <w:color w:val="000000"/>
                <w:szCs w:val="24"/>
              </w:rPr>
            </w:pPr>
            <w:r w:rsidRPr="00936A8F">
              <w:rPr>
                <w:rFonts w:ascii="標楷體" w:eastAsia="標楷體" w:hAnsi="標楷體" w:hint="eastAsia"/>
                <w:color w:val="1F497D" w:themeColor="text2"/>
                <w:sz w:val="27"/>
                <w:szCs w:val="27"/>
                <w:shd w:val="pct15" w:color="auto" w:fill="FFFFFF"/>
              </w:rPr>
              <w:t>立切結書人：　　　　　　　　                 中華民國     年    月    日</w:t>
            </w:r>
            <w:r>
              <w:rPr>
                <w:rFonts w:ascii="標楷體" w:eastAsia="標楷體" w:hAnsi="標楷體" w:hint="eastAsia"/>
                <w:color w:val="1F497D" w:themeColor="text2"/>
                <w:sz w:val="27"/>
                <w:szCs w:val="27"/>
              </w:rPr>
              <w:t xml:space="preserve">   </w:t>
            </w:r>
          </w:p>
        </w:tc>
      </w:tr>
      <w:tr w:rsidR="004D2FAE" w:rsidRPr="002F3B72" w:rsidTr="000847D7">
        <w:trPr>
          <w:trHeight w:val="5987"/>
        </w:trPr>
        <w:tc>
          <w:tcPr>
            <w:tcW w:w="1274" w:type="dxa"/>
            <w:tcBorders>
              <w:right w:val="single" w:sz="4" w:space="0" w:color="auto"/>
            </w:tcBorders>
            <w:vAlign w:val="center"/>
          </w:tcPr>
          <w:p w:rsidR="00016BBA" w:rsidRDefault="00016BBA" w:rsidP="00016BBA">
            <w:pPr>
              <w:spacing w:line="0" w:lineRule="atLeast"/>
              <w:jc w:val="center"/>
              <w:rPr>
                <w:rFonts w:ascii="標楷體" w:eastAsia="標楷體" w:hAnsi="標楷體"/>
                <w:color w:val="1F497D" w:themeColor="text2"/>
                <w:szCs w:val="24"/>
              </w:rPr>
            </w:pPr>
            <w:r w:rsidRPr="00A22DEB">
              <w:rPr>
                <w:rFonts w:ascii="標楷體" w:eastAsia="標楷體" w:hAnsi="標楷體" w:hint="eastAsia"/>
                <w:color w:val="1F497D" w:themeColor="text2"/>
                <w:szCs w:val="24"/>
              </w:rPr>
              <w:lastRenderedPageBreak/>
              <w:t>學習項目</w:t>
            </w:r>
            <w:r>
              <w:rPr>
                <w:rFonts w:ascii="標楷體" w:eastAsia="標楷體" w:hAnsi="標楷體" w:hint="eastAsia"/>
                <w:color w:val="1F497D" w:themeColor="text2"/>
                <w:szCs w:val="24"/>
              </w:rPr>
              <w:t>與</w:t>
            </w:r>
          </w:p>
          <w:p w:rsidR="004D2FAE" w:rsidRPr="00E854B5" w:rsidRDefault="00016BBA" w:rsidP="00016BBA">
            <w:pPr>
              <w:spacing w:line="0" w:lineRule="atLeast"/>
              <w:jc w:val="center"/>
              <w:rPr>
                <w:rFonts w:ascii="標楷體" w:eastAsia="標楷體" w:hAnsi="標楷體"/>
                <w:color w:val="1F497D" w:themeColor="text2"/>
              </w:rPr>
            </w:pPr>
            <w:r>
              <w:rPr>
                <w:rFonts w:ascii="標楷體" w:eastAsia="標楷體" w:hAnsi="標楷體" w:hint="eastAsia"/>
                <w:color w:val="1F497D" w:themeColor="text2"/>
                <w:szCs w:val="24"/>
              </w:rPr>
              <w:t>執行內容</w:t>
            </w:r>
          </w:p>
        </w:tc>
        <w:tc>
          <w:tcPr>
            <w:tcW w:w="10033" w:type="dxa"/>
            <w:gridSpan w:val="7"/>
            <w:vMerge/>
            <w:tcBorders>
              <w:left w:val="single" w:sz="4" w:space="0" w:color="auto"/>
            </w:tcBorders>
            <w:vAlign w:val="center"/>
          </w:tcPr>
          <w:p w:rsidR="004D2FAE" w:rsidRPr="00936A8F" w:rsidRDefault="004D2FAE" w:rsidP="00947979">
            <w:pPr>
              <w:contextualSpacing/>
              <w:rPr>
                <w:rFonts w:ascii="標楷體" w:eastAsia="標楷體" w:hAnsi="標楷體"/>
                <w:color w:val="1F497D" w:themeColor="text2"/>
                <w:sz w:val="27"/>
                <w:szCs w:val="27"/>
                <w:shd w:val="pct15" w:color="auto" w:fill="FFFFFF"/>
              </w:rPr>
            </w:pPr>
          </w:p>
        </w:tc>
      </w:tr>
    </w:tbl>
    <w:p w:rsidR="00174EE8" w:rsidRPr="00D72464" w:rsidRDefault="00D72464" w:rsidP="00D72464">
      <w:pPr>
        <w:jc w:val="right"/>
        <w:rPr>
          <w:color w:val="808080" w:themeColor="background1" w:themeShade="80"/>
        </w:rPr>
      </w:pPr>
      <w:r w:rsidRPr="00D72464">
        <w:rPr>
          <w:rFonts w:hint="eastAsia"/>
          <w:color w:val="808080" w:themeColor="background1" w:themeShade="80"/>
        </w:rPr>
        <w:lastRenderedPageBreak/>
        <w:t>學生事務處生活輔導組</w:t>
      </w:r>
      <w:r w:rsidR="00A672EE">
        <w:rPr>
          <w:rFonts w:hint="eastAsia"/>
          <w:color w:val="808080" w:themeColor="background1" w:themeShade="80"/>
        </w:rPr>
        <w:t>10</w:t>
      </w:r>
      <w:r w:rsidR="00332F7B">
        <w:rPr>
          <w:rFonts w:hint="eastAsia"/>
          <w:color w:val="808080" w:themeColor="background1" w:themeShade="80"/>
        </w:rPr>
        <w:t>8</w:t>
      </w:r>
      <w:r w:rsidR="000D6A09">
        <w:rPr>
          <w:rFonts w:hint="eastAsia"/>
          <w:color w:val="808080" w:themeColor="background1" w:themeShade="80"/>
        </w:rPr>
        <w:t>030</w:t>
      </w:r>
      <w:r w:rsidR="00EE54DB">
        <w:rPr>
          <w:rFonts w:hint="eastAsia"/>
          <w:color w:val="808080" w:themeColor="background1" w:themeShade="80"/>
        </w:rPr>
        <w:t>7</w:t>
      </w:r>
      <w:r w:rsidRPr="00D72464">
        <w:rPr>
          <w:rFonts w:hint="eastAsia"/>
          <w:color w:val="808080" w:themeColor="background1" w:themeShade="80"/>
        </w:rPr>
        <w:t>製</w:t>
      </w:r>
    </w:p>
    <w:sectPr w:rsidR="00174EE8" w:rsidRPr="00D72464" w:rsidSect="00E52DC6">
      <w:headerReference w:type="default" r:id="rId8"/>
      <w:pgSz w:w="11906" w:h="16838"/>
      <w:pgMar w:top="720" w:right="720" w:bottom="17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9F" w:rsidRDefault="003B339F">
      <w:r>
        <w:separator/>
      </w:r>
    </w:p>
  </w:endnote>
  <w:endnote w:type="continuationSeparator" w:id="0">
    <w:p w:rsidR="003B339F" w:rsidRDefault="003B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9F" w:rsidRDefault="003B339F">
      <w:r>
        <w:separator/>
      </w:r>
    </w:p>
  </w:footnote>
  <w:footnote w:type="continuationSeparator" w:id="0">
    <w:p w:rsidR="003B339F" w:rsidRDefault="003B3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8F" w:rsidRPr="00D72464" w:rsidRDefault="008734D8" w:rsidP="00936A8F">
    <w:pPr>
      <w:jc w:val="right"/>
      <w:rPr>
        <w:color w:val="808080" w:themeColor="background1" w:themeShade="80"/>
      </w:rPr>
    </w:pPr>
    <w:r>
      <w:rPr>
        <w:rFonts w:hint="eastAsia"/>
      </w:rPr>
      <w:t>(</w:t>
    </w:r>
    <w:r>
      <w:rPr>
        <w:rFonts w:hint="eastAsia"/>
      </w:rPr>
      <w:t>雙面列印</w:t>
    </w:r>
    <w:r>
      <w:rPr>
        <w:rFonts w:hint="eastAsia"/>
      </w:rPr>
      <w:t>)</w:t>
    </w:r>
    <w:r w:rsidR="00936A8F" w:rsidRPr="00936A8F">
      <w:rPr>
        <w:rFonts w:hint="eastAsia"/>
        <w:color w:val="808080" w:themeColor="background1" w:themeShade="80"/>
      </w:rPr>
      <w:t xml:space="preserve"> </w:t>
    </w:r>
  </w:p>
  <w:p w:rsidR="00200B85" w:rsidRPr="00936A8F" w:rsidRDefault="003B339F" w:rsidP="00200B85">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55F"/>
    <w:multiLevelType w:val="hybridMultilevel"/>
    <w:tmpl w:val="35508F16"/>
    <w:lvl w:ilvl="0" w:tplc="3BD25F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B2D00"/>
    <w:multiLevelType w:val="hybridMultilevel"/>
    <w:tmpl w:val="22162B00"/>
    <w:lvl w:ilvl="0" w:tplc="B45479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F3D5E"/>
    <w:multiLevelType w:val="hybridMultilevel"/>
    <w:tmpl w:val="27EC09BA"/>
    <w:lvl w:ilvl="0" w:tplc="F320D8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F113F0B"/>
    <w:multiLevelType w:val="hybridMultilevel"/>
    <w:tmpl w:val="20AA7DA0"/>
    <w:lvl w:ilvl="0" w:tplc="DBFE490A">
      <w:start w:val="7"/>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86ABC"/>
    <w:multiLevelType w:val="hybridMultilevel"/>
    <w:tmpl w:val="32E83DEA"/>
    <w:lvl w:ilvl="0" w:tplc="F320D8C8">
      <w:start w:val="1"/>
      <w:numFmt w:val="decimal"/>
      <w:lvlText w:val="%1、"/>
      <w:lvlJc w:val="left"/>
      <w:pPr>
        <w:ind w:left="1222" w:hanging="36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5" w15:restartNumberingAfterBreak="0">
    <w:nsid w:val="12C94D74"/>
    <w:multiLevelType w:val="hybridMultilevel"/>
    <w:tmpl w:val="C38203FA"/>
    <w:lvl w:ilvl="0" w:tplc="BBEE24AE">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5AF1BB4"/>
    <w:multiLevelType w:val="hybridMultilevel"/>
    <w:tmpl w:val="45FE9296"/>
    <w:lvl w:ilvl="0" w:tplc="0409000F">
      <w:start w:val="1"/>
      <w:numFmt w:val="decimal"/>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BA5FCF"/>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373C77"/>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824A7"/>
    <w:multiLevelType w:val="hybridMultilevel"/>
    <w:tmpl w:val="F7DEB69E"/>
    <w:lvl w:ilvl="0" w:tplc="64D238EC">
      <w:start w:val="1"/>
      <w:numFmt w:val="taiwaneseCountingThousand"/>
      <w:lvlText w:val="(%1)"/>
      <w:lvlJc w:val="left"/>
      <w:pPr>
        <w:ind w:left="60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23762D"/>
    <w:multiLevelType w:val="hybridMultilevel"/>
    <w:tmpl w:val="9F2AA8AC"/>
    <w:lvl w:ilvl="0" w:tplc="750CD43E">
      <w:start w:val="1"/>
      <w:numFmt w:val="decimal"/>
      <w:lvlText w:val="%1."/>
      <w:lvlJc w:val="left"/>
      <w:pPr>
        <w:ind w:left="26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2A787E"/>
    <w:multiLevelType w:val="hybridMultilevel"/>
    <w:tmpl w:val="82CEBE2C"/>
    <w:lvl w:ilvl="0" w:tplc="9EACBC2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EF07CF"/>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7F3ACB"/>
    <w:multiLevelType w:val="hybridMultilevel"/>
    <w:tmpl w:val="F1828C3E"/>
    <w:lvl w:ilvl="0" w:tplc="9092A7D4">
      <w:start w:val="3"/>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6F32AD"/>
    <w:multiLevelType w:val="hybridMultilevel"/>
    <w:tmpl w:val="C492B5C8"/>
    <w:lvl w:ilvl="0" w:tplc="7D8E32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E96279"/>
    <w:multiLevelType w:val="hybridMultilevel"/>
    <w:tmpl w:val="14485E5C"/>
    <w:lvl w:ilvl="0" w:tplc="3BD25F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A5E9D"/>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291693"/>
    <w:multiLevelType w:val="hybridMultilevel"/>
    <w:tmpl w:val="7B20DD62"/>
    <w:lvl w:ilvl="0" w:tplc="0409000F">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E907725"/>
    <w:multiLevelType w:val="hybridMultilevel"/>
    <w:tmpl w:val="22162B00"/>
    <w:lvl w:ilvl="0" w:tplc="B45479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5E12C9"/>
    <w:multiLevelType w:val="hybridMultilevel"/>
    <w:tmpl w:val="9AB8F5A4"/>
    <w:lvl w:ilvl="0" w:tplc="7B20DA92">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131BFF"/>
    <w:multiLevelType w:val="hybridMultilevel"/>
    <w:tmpl w:val="B072B3DC"/>
    <w:lvl w:ilvl="0" w:tplc="9A567CA4">
      <w:start w:val="7"/>
      <w:numFmt w:val="taiwaneseCountingThousand"/>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015F5D"/>
    <w:multiLevelType w:val="hybridMultilevel"/>
    <w:tmpl w:val="4746BC60"/>
    <w:lvl w:ilvl="0" w:tplc="A71A4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25A50"/>
    <w:multiLevelType w:val="hybridMultilevel"/>
    <w:tmpl w:val="9E140EB6"/>
    <w:lvl w:ilvl="0" w:tplc="BBEE24A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A65972"/>
    <w:multiLevelType w:val="hybridMultilevel"/>
    <w:tmpl w:val="18F6F222"/>
    <w:lvl w:ilvl="0" w:tplc="A76453AC">
      <w:start w:val="3"/>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3"/>
  </w:num>
  <w:num w:numId="3">
    <w:abstractNumId w:val="9"/>
  </w:num>
  <w:num w:numId="4">
    <w:abstractNumId w:val="14"/>
  </w:num>
  <w:num w:numId="5">
    <w:abstractNumId w:val="12"/>
  </w:num>
  <w:num w:numId="6">
    <w:abstractNumId w:val="13"/>
  </w:num>
  <w:num w:numId="7">
    <w:abstractNumId w:val="1"/>
  </w:num>
  <w:num w:numId="8">
    <w:abstractNumId w:val="15"/>
  </w:num>
  <w:num w:numId="9">
    <w:abstractNumId w:val="2"/>
  </w:num>
  <w:num w:numId="10">
    <w:abstractNumId w:val="0"/>
  </w:num>
  <w:num w:numId="11">
    <w:abstractNumId w:val="20"/>
  </w:num>
  <w:num w:numId="12">
    <w:abstractNumId w:val="11"/>
  </w:num>
  <w:num w:numId="13">
    <w:abstractNumId w:val="4"/>
  </w:num>
  <w:num w:numId="14">
    <w:abstractNumId w:val="18"/>
  </w:num>
  <w:num w:numId="15">
    <w:abstractNumId w:val="22"/>
  </w:num>
  <w:num w:numId="16">
    <w:abstractNumId w:val="16"/>
  </w:num>
  <w:num w:numId="17">
    <w:abstractNumId w:val="8"/>
  </w:num>
  <w:num w:numId="18">
    <w:abstractNumId w:val="7"/>
  </w:num>
  <w:num w:numId="19">
    <w:abstractNumId w:val="17"/>
  </w:num>
  <w:num w:numId="20">
    <w:abstractNumId w:val="3"/>
  </w:num>
  <w:num w:numId="21">
    <w:abstractNumId w:val="5"/>
  </w:num>
  <w:num w:numId="22">
    <w:abstractNumId w:val="1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4"/>
    <w:rsid w:val="0000362B"/>
    <w:rsid w:val="000043A1"/>
    <w:rsid w:val="00016BBA"/>
    <w:rsid w:val="0002150F"/>
    <w:rsid w:val="00057677"/>
    <w:rsid w:val="000847D7"/>
    <w:rsid w:val="000B7803"/>
    <w:rsid w:val="000C164C"/>
    <w:rsid w:val="000D6A09"/>
    <w:rsid w:val="00102BE5"/>
    <w:rsid w:val="0015329A"/>
    <w:rsid w:val="00161509"/>
    <w:rsid w:val="00164D68"/>
    <w:rsid w:val="00174EE8"/>
    <w:rsid w:val="00181212"/>
    <w:rsid w:val="001B3B52"/>
    <w:rsid w:val="001B49D4"/>
    <w:rsid w:val="00211B28"/>
    <w:rsid w:val="00256DE7"/>
    <w:rsid w:val="00280F67"/>
    <w:rsid w:val="00332F7B"/>
    <w:rsid w:val="0034728A"/>
    <w:rsid w:val="00355EF7"/>
    <w:rsid w:val="00364E86"/>
    <w:rsid w:val="003850D2"/>
    <w:rsid w:val="003B339F"/>
    <w:rsid w:val="00427653"/>
    <w:rsid w:val="004A422D"/>
    <w:rsid w:val="004D2FAE"/>
    <w:rsid w:val="004E70CB"/>
    <w:rsid w:val="004F317A"/>
    <w:rsid w:val="00510606"/>
    <w:rsid w:val="00535689"/>
    <w:rsid w:val="005528B6"/>
    <w:rsid w:val="005A46FE"/>
    <w:rsid w:val="005D5876"/>
    <w:rsid w:val="00603113"/>
    <w:rsid w:val="00612DC9"/>
    <w:rsid w:val="00622A04"/>
    <w:rsid w:val="00675761"/>
    <w:rsid w:val="00680DAC"/>
    <w:rsid w:val="006F618F"/>
    <w:rsid w:val="00711B2B"/>
    <w:rsid w:val="00760C9A"/>
    <w:rsid w:val="00790151"/>
    <w:rsid w:val="007E707A"/>
    <w:rsid w:val="007F779F"/>
    <w:rsid w:val="00815240"/>
    <w:rsid w:val="00852652"/>
    <w:rsid w:val="008734D8"/>
    <w:rsid w:val="008831CA"/>
    <w:rsid w:val="008A15A7"/>
    <w:rsid w:val="008B78DC"/>
    <w:rsid w:val="00900439"/>
    <w:rsid w:val="00936A8F"/>
    <w:rsid w:val="00947979"/>
    <w:rsid w:val="009B115C"/>
    <w:rsid w:val="009E5F08"/>
    <w:rsid w:val="00A12E74"/>
    <w:rsid w:val="00A22DEB"/>
    <w:rsid w:val="00A32B2A"/>
    <w:rsid w:val="00A672EE"/>
    <w:rsid w:val="00AB3015"/>
    <w:rsid w:val="00AD55FC"/>
    <w:rsid w:val="00AD5610"/>
    <w:rsid w:val="00AE6B57"/>
    <w:rsid w:val="00AF1FE5"/>
    <w:rsid w:val="00AF3201"/>
    <w:rsid w:val="00B556F1"/>
    <w:rsid w:val="00BA71F4"/>
    <w:rsid w:val="00BB647D"/>
    <w:rsid w:val="00BD427F"/>
    <w:rsid w:val="00C24397"/>
    <w:rsid w:val="00C75F70"/>
    <w:rsid w:val="00CB1B2B"/>
    <w:rsid w:val="00CB3886"/>
    <w:rsid w:val="00CC563B"/>
    <w:rsid w:val="00CF6C0F"/>
    <w:rsid w:val="00D12C45"/>
    <w:rsid w:val="00D26DE0"/>
    <w:rsid w:val="00D47211"/>
    <w:rsid w:val="00D72464"/>
    <w:rsid w:val="00DB6B0F"/>
    <w:rsid w:val="00DF44ED"/>
    <w:rsid w:val="00E30534"/>
    <w:rsid w:val="00E52DC6"/>
    <w:rsid w:val="00E72623"/>
    <w:rsid w:val="00EC6D21"/>
    <w:rsid w:val="00EE43EA"/>
    <w:rsid w:val="00EE54DB"/>
    <w:rsid w:val="00F10A69"/>
    <w:rsid w:val="00FA5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D2C6"/>
  <w15:docId w15:val="{AC5C09B0-E26C-4345-9C3C-0296197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71F4"/>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BA71F4"/>
    <w:rPr>
      <w:rFonts w:asciiTheme="majorHAnsi" w:eastAsia="新細明體" w:hAnsiTheme="majorHAnsi" w:cstheme="majorBidi"/>
      <w:b/>
      <w:bCs/>
      <w:sz w:val="32"/>
      <w:szCs w:val="32"/>
    </w:rPr>
  </w:style>
  <w:style w:type="table" w:styleId="a5">
    <w:name w:val="Table Grid"/>
    <w:basedOn w:val="a1"/>
    <w:uiPriority w:val="59"/>
    <w:rsid w:val="00BA71F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標1"/>
    <w:basedOn w:val="a"/>
    <w:link w:val="a7"/>
    <w:uiPriority w:val="34"/>
    <w:qFormat/>
    <w:rsid w:val="00BA71F4"/>
    <w:pPr>
      <w:ind w:leftChars="200" w:left="480"/>
    </w:pPr>
    <w:rPr>
      <w:rFonts w:asciiTheme="minorHAnsi" w:eastAsiaTheme="minorEastAsia" w:hAnsiTheme="minorHAnsi"/>
    </w:rPr>
  </w:style>
  <w:style w:type="character" w:customStyle="1" w:styleId="a7">
    <w:name w:val="清單段落 字元"/>
    <w:aliases w:val="標1 字元"/>
    <w:link w:val="a6"/>
    <w:uiPriority w:val="34"/>
    <w:locked/>
    <w:rsid w:val="00BA71F4"/>
    <w:rPr>
      <w:rFonts w:asciiTheme="minorHAnsi" w:eastAsiaTheme="minorEastAsia" w:hAnsiTheme="minorHAnsi"/>
    </w:rPr>
  </w:style>
  <w:style w:type="paragraph" w:styleId="a8">
    <w:name w:val="header"/>
    <w:basedOn w:val="a"/>
    <w:link w:val="a9"/>
    <w:uiPriority w:val="99"/>
    <w:unhideWhenUsed/>
    <w:rsid w:val="00BA71F4"/>
    <w:pPr>
      <w:tabs>
        <w:tab w:val="center" w:pos="4153"/>
        <w:tab w:val="right" w:pos="8306"/>
      </w:tabs>
      <w:snapToGrid w:val="0"/>
    </w:pPr>
    <w:rPr>
      <w:sz w:val="20"/>
      <w:szCs w:val="20"/>
    </w:rPr>
  </w:style>
  <w:style w:type="character" w:customStyle="1" w:styleId="a9">
    <w:name w:val="頁首 字元"/>
    <w:basedOn w:val="a0"/>
    <w:link w:val="a8"/>
    <w:uiPriority w:val="99"/>
    <w:rsid w:val="00BA71F4"/>
    <w:rPr>
      <w:sz w:val="20"/>
      <w:szCs w:val="20"/>
    </w:rPr>
  </w:style>
  <w:style w:type="paragraph" w:styleId="aa">
    <w:name w:val="footer"/>
    <w:basedOn w:val="a"/>
    <w:link w:val="ab"/>
    <w:uiPriority w:val="99"/>
    <w:unhideWhenUsed/>
    <w:rsid w:val="00A22DEB"/>
    <w:pPr>
      <w:tabs>
        <w:tab w:val="center" w:pos="4153"/>
        <w:tab w:val="right" w:pos="8306"/>
      </w:tabs>
      <w:snapToGrid w:val="0"/>
    </w:pPr>
    <w:rPr>
      <w:sz w:val="20"/>
      <w:szCs w:val="20"/>
    </w:rPr>
  </w:style>
  <w:style w:type="character" w:customStyle="1" w:styleId="ab">
    <w:name w:val="頁尾 字元"/>
    <w:basedOn w:val="a0"/>
    <w:link w:val="aa"/>
    <w:uiPriority w:val="99"/>
    <w:rsid w:val="00A22DEB"/>
    <w:rPr>
      <w:sz w:val="20"/>
      <w:szCs w:val="20"/>
    </w:rPr>
  </w:style>
  <w:style w:type="paragraph" w:styleId="ac">
    <w:name w:val="Balloon Text"/>
    <w:basedOn w:val="a"/>
    <w:link w:val="ad"/>
    <w:uiPriority w:val="99"/>
    <w:semiHidden/>
    <w:unhideWhenUsed/>
    <w:rsid w:val="00C243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24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D64B-0DB0-4932-A5D5-43FE8CA7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68</cp:revision>
  <cp:lastPrinted>2019-03-07T02:00:00Z</cp:lastPrinted>
  <dcterms:created xsi:type="dcterms:W3CDTF">2018-03-23T06:30:00Z</dcterms:created>
  <dcterms:modified xsi:type="dcterms:W3CDTF">2019-03-07T08:52:00Z</dcterms:modified>
</cp:coreProperties>
</file>