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C908E7" w14:textId="5E8118AA" w:rsidR="00D80CCB" w:rsidRPr="00C22E76" w:rsidRDefault="00D80CCB" w:rsidP="009903D5">
      <w:pPr>
        <w:snapToGrid w:val="0"/>
        <w:spacing w:beforeLines="50" w:before="180"/>
        <w:ind w:left="1015"/>
        <w:rPr>
          <w:rFonts w:ascii="Century Gothic" w:eastAsia="標楷體" w:hAnsi="Century Gothic" w:cs="Arial"/>
          <w:b/>
          <w:sz w:val="32"/>
          <w:lang w:eastAsia="zh-TW"/>
        </w:rPr>
      </w:pPr>
      <w:r w:rsidRPr="00C22E76">
        <w:rPr>
          <w:rFonts w:ascii="Century Gothic" w:eastAsia="標楷體" w:hAnsi="Century Gothic" w:cs="Arial"/>
          <w:b/>
          <w:sz w:val="32"/>
          <w:lang w:eastAsia="zh-TW"/>
        </w:rPr>
        <w:t>國泰慈善基金會「</w:t>
      </w:r>
      <w:r w:rsidR="00706203" w:rsidRPr="00C22E76">
        <w:rPr>
          <w:rFonts w:ascii="Century Gothic" w:eastAsia="標楷體" w:hAnsi="Century Gothic" w:cs="Arial"/>
          <w:b/>
          <w:sz w:val="32"/>
          <w:lang w:eastAsia="zh-TW"/>
        </w:rPr>
        <w:t>2025</w:t>
      </w:r>
      <w:r w:rsidRPr="00C22E76">
        <w:rPr>
          <w:rFonts w:ascii="Century Gothic" w:eastAsia="標楷體" w:hAnsi="Century Gothic" w:cs="Arial"/>
          <w:b/>
          <w:sz w:val="32"/>
          <w:lang w:eastAsia="zh-TW"/>
        </w:rPr>
        <w:t>年國泰卓越獎助</w:t>
      </w:r>
      <w:r w:rsidR="0066016A" w:rsidRPr="00C22E76">
        <w:rPr>
          <w:rFonts w:ascii="Century Gothic" w:eastAsia="標楷體" w:hAnsi="Century Gothic" w:cs="Arial"/>
          <w:b/>
          <w:sz w:val="32"/>
          <w:lang w:eastAsia="zh-TW"/>
        </w:rPr>
        <w:t>計畫</w:t>
      </w:r>
      <w:r w:rsidRPr="00C22E76">
        <w:rPr>
          <w:rFonts w:ascii="Century Gothic" w:eastAsia="標楷體" w:hAnsi="Century Gothic" w:cs="Arial"/>
          <w:b/>
          <w:sz w:val="32"/>
          <w:lang w:eastAsia="zh-TW"/>
        </w:rPr>
        <w:t>」甄選辦法</w:t>
      </w:r>
    </w:p>
    <w:p w14:paraId="6E67715D" w14:textId="1C2E5825" w:rsidR="00D80CCB" w:rsidRPr="00C22E76" w:rsidRDefault="001253EB" w:rsidP="00DF4011">
      <w:pPr>
        <w:snapToGrid w:val="0"/>
        <w:ind w:left="1013"/>
        <w:jc w:val="center"/>
        <w:rPr>
          <w:rFonts w:ascii="Century Gothic" w:eastAsia="標楷體" w:hAnsi="Century Gothic" w:cs="Arial"/>
          <w:b/>
          <w:sz w:val="32"/>
          <w:lang w:eastAsia="zh-TW"/>
        </w:rPr>
      </w:pPr>
      <w:r w:rsidRPr="00C22E76">
        <w:rPr>
          <w:rFonts w:ascii="Century Gothic" w:eastAsia="標楷體" w:hAnsi="Century Gothic" w:cs="Arial"/>
          <w:b/>
          <w:sz w:val="32"/>
          <w:lang w:eastAsia="zh-TW"/>
        </w:rPr>
        <w:t>【</w:t>
      </w:r>
      <w:r w:rsidR="000D3598" w:rsidRPr="00C22E76">
        <w:rPr>
          <w:rFonts w:ascii="Century Gothic" w:eastAsia="標楷體" w:hAnsi="Century Gothic" w:cs="Arial"/>
          <w:b/>
          <w:color w:val="0000FF"/>
          <w:sz w:val="32"/>
          <w:lang w:eastAsia="zh-TW"/>
        </w:rPr>
        <w:t>特色獎助</w:t>
      </w:r>
      <w:r w:rsidR="00D80CCB" w:rsidRPr="00C22E76">
        <w:rPr>
          <w:rFonts w:ascii="Century Gothic" w:eastAsia="標楷體" w:hAnsi="Century Gothic" w:cs="Arial"/>
          <w:b/>
          <w:color w:val="0000FF"/>
          <w:sz w:val="32"/>
          <w:lang w:eastAsia="zh-TW"/>
        </w:rPr>
        <w:t>類</w:t>
      </w:r>
      <w:r w:rsidRPr="00C22E76">
        <w:rPr>
          <w:rFonts w:ascii="Century Gothic" w:eastAsia="標楷體" w:hAnsi="Century Gothic" w:cs="Arial"/>
          <w:b/>
          <w:sz w:val="32"/>
          <w:lang w:eastAsia="zh-TW"/>
        </w:rPr>
        <w:t>】</w:t>
      </w:r>
    </w:p>
    <w:p w14:paraId="5265064E" w14:textId="77777777" w:rsidR="00DF4011" w:rsidRPr="00C22E76" w:rsidRDefault="00DF4011" w:rsidP="00DF4011">
      <w:pPr>
        <w:pStyle w:val="1"/>
        <w:snapToGrid w:val="0"/>
        <w:rPr>
          <w:rFonts w:ascii="Century Gothic" w:eastAsia="標楷體" w:hAnsi="Century Gothic" w:cs="Arial"/>
          <w:lang w:eastAsia="zh-TW"/>
        </w:rPr>
      </w:pPr>
      <w:r w:rsidRPr="00C22E76">
        <w:rPr>
          <w:rFonts w:ascii="Century Gothic" w:eastAsia="標楷體" w:hAnsi="Century Gothic" w:cs="Arial"/>
          <w:lang w:eastAsia="zh-TW"/>
        </w:rPr>
        <w:t>一、獎助名額暨金額</w:t>
      </w:r>
      <w:r w:rsidRPr="00C22E76">
        <w:rPr>
          <w:rFonts w:ascii="Century Gothic" w:eastAsia="標楷體" w:hAnsi="Century Gothic" w:cs="Arial"/>
          <w:b w:val="0"/>
          <w:bCs w:val="0"/>
          <w:sz w:val="20"/>
          <w:szCs w:val="20"/>
          <w:lang w:eastAsia="zh-TW"/>
        </w:rPr>
        <w:t>(</w:t>
      </w:r>
      <w:r w:rsidRPr="00C22E76">
        <w:rPr>
          <w:rFonts w:ascii="Century Gothic" w:eastAsia="標楷體" w:hAnsi="Century Gothic" w:cs="Arial"/>
          <w:b w:val="0"/>
          <w:bCs w:val="0"/>
          <w:sz w:val="20"/>
          <w:szCs w:val="20"/>
          <w:lang w:eastAsia="zh-TW"/>
        </w:rPr>
        <w:t>註</w:t>
      </w:r>
      <w:r w:rsidRPr="00C22E76">
        <w:rPr>
          <w:rFonts w:ascii="Century Gothic" w:eastAsia="標楷體" w:hAnsi="Century Gothic" w:cs="Arial"/>
          <w:b w:val="0"/>
          <w:bCs w:val="0"/>
          <w:sz w:val="16"/>
          <w:szCs w:val="16"/>
          <w:lang w:eastAsia="zh-TW"/>
        </w:rPr>
        <w:t>1</w:t>
      </w:r>
      <w:r w:rsidRPr="00C22E76">
        <w:rPr>
          <w:rFonts w:ascii="Century Gothic" w:eastAsia="標楷體" w:hAnsi="Century Gothic" w:cs="Arial"/>
          <w:b w:val="0"/>
          <w:bCs w:val="0"/>
          <w:sz w:val="20"/>
          <w:szCs w:val="20"/>
          <w:lang w:eastAsia="zh-TW"/>
        </w:rPr>
        <w:t>)</w:t>
      </w:r>
    </w:p>
    <w:p w14:paraId="4D122A93" w14:textId="77777777" w:rsidR="006854F5" w:rsidRPr="00C22E76" w:rsidRDefault="000D3598" w:rsidP="00DF4011">
      <w:pPr>
        <w:pStyle w:val="a3"/>
        <w:snapToGrid w:val="0"/>
        <w:ind w:left="709"/>
        <w:rPr>
          <w:rFonts w:ascii="Century Gothic" w:eastAsia="標楷體" w:hAnsi="Century Gothic" w:cs="Arial"/>
          <w:lang w:eastAsia="zh-TW"/>
        </w:rPr>
      </w:pPr>
      <w:r w:rsidRPr="00C22E76">
        <w:rPr>
          <w:rFonts w:ascii="Century Gothic" w:eastAsia="標楷體" w:hAnsi="Century Gothic" w:cs="Arial"/>
          <w:lang w:eastAsia="zh-TW"/>
        </w:rPr>
        <w:t>每案獎助</w:t>
      </w:r>
      <w:r w:rsidRPr="00C22E76">
        <w:rPr>
          <w:rFonts w:ascii="Century Gothic" w:eastAsia="標楷體" w:hAnsi="Century Gothic" w:cs="Arial"/>
          <w:lang w:eastAsia="zh-TW"/>
        </w:rPr>
        <w:t>10~20</w:t>
      </w:r>
      <w:r w:rsidRPr="00C22E76">
        <w:rPr>
          <w:rFonts w:ascii="Century Gothic" w:eastAsia="標楷體" w:hAnsi="Century Gothic" w:cs="Arial"/>
          <w:lang w:eastAsia="zh-TW"/>
        </w:rPr>
        <w:t>萬元，預計錄取</w:t>
      </w:r>
      <w:r w:rsidR="00221E3C" w:rsidRPr="00C22E76">
        <w:rPr>
          <w:rFonts w:ascii="Century Gothic" w:eastAsia="標楷體" w:hAnsi="Century Gothic" w:cs="Arial"/>
          <w:lang w:eastAsia="zh-TW"/>
        </w:rPr>
        <w:t>20</w:t>
      </w:r>
      <w:r w:rsidRPr="00C22E76">
        <w:rPr>
          <w:rFonts w:ascii="Century Gothic" w:eastAsia="標楷體" w:hAnsi="Century Gothic" w:cs="Arial"/>
          <w:lang w:eastAsia="zh-TW"/>
        </w:rPr>
        <w:t>名，總獎額</w:t>
      </w:r>
      <w:r w:rsidR="00221E3C" w:rsidRPr="00C22E76">
        <w:rPr>
          <w:rFonts w:ascii="Century Gothic" w:eastAsia="標楷體" w:hAnsi="Century Gothic" w:cs="Arial"/>
          <w:lang w:eastAsia="zh-TW"/>
        </w:rPr>
        <w:t>4</w:t>
      </w:r>
      <w:r w:rsidRPr="00C22E76">
        <w:rPr>
          <w:rFonts w:ascii="Century Gothic" w:eastAsia="標楷體" w:hAnsi="Century Gothic" w:cs="Arial"/>
          <w:lang w:eastAsia="zh-TW"/>
        </w:rPr>
        <w:t>00</w:t>
      </w:r>
      <w:r w:rsidRPr="00C22E76">
        <w:rPr>
          <w:rFonts w:ascii="Century Gothic" w:eastAsia="標楷體" w:hAnsi="Century Gothic" w:cs="Arial"/>
          <w:lang w:eastAsia="zh-TW"/>
        </w:rPr>
        <w:t>萬元。</w:t>
      </w:r>
    </w:p>
    <w:p w14:paraId="69106EC8" w14:textId="0D830727" w:rsidR="00DF4011" w:rsidRPr="00C22E76" w:rsidRDefault="00DF4011" w:rsidP="00DF4011">
      <w:pPr>
        <w:pStyle w:val="a3"/>
        <w:snapToGrid w:val="0"/>
        <w:ind w:left="709"/>
        <w:rPr>
          <w:rFonts w:ascii="Century Gothic" w:eastAsia="標楷體" w:hAnsi="Century Gothic" w:cs="Arial"/>
          <w:sz w:val="20"/>
          <w:szCs w:val="20"/>
          <w:lang w:eastAsia="zh-TW"/>
        </w:rPr>
      </w:pPr>
      <w:r w:rsidRPr="00C22E76">
        <w:rPr>
          <w:rFonts w:ascii="Century Gothic" w:eastAsia="標楷體" w:hAnsi="Century Gothic" w:cs="Arial"/>
          <w:sz w:val="20"/>
          <w:szCs w:val="20"/>
          <w:lang w:eastAsia="zh-TW"/>
        </w:rPr>
        <w:t>註</w:t>
      </w:r>
      <w:r w:rsidRPr="00C22E76">
        <w:rPr>
          <w:rFonts w:ascii="Century Gothic" w:eastAsia="標楷體" w:hAnsi="Century Gothic" w:cs="Arial"/>
          <w:sz w:val="16"/>
          <w:szCs w:val="16"/>
          <w:lang w:eastAsia="zh-TW"/>
        </w:rPr>
        <w:t>1</w:t>
      </w:r>
      <w:r w:rsidRPr="00C22E76">
        <w:rPr>
          <w:rFonts w:ascii="Century Gothic" w:eastAsia="標楷體" w:hAnsi="Century Gothic" w:cs="Arial"/>
          <w:sz w:val="20"/>
          <w:szCs w:val="20"/>
          <w:lang w:eastAsia="zh-TW"/>
        </w:rPr>
        <w:t>：視申請狀況各類別擇優錄取，於獎助金總額不變之下，各類別彈性調整錄取名額。</w:t>
      </w:r>
    </w:p>
    <w:p w14:paraId="76B60DF3" w14:textId="77777777" w:rsidR="00DF4011" w:rsidRPr="00C22E76" w:rsidRDefault="00DF4011" w:rsidP="00DF4011">
      <w:pPr>
        <w:pStyle w:val="a3"/>
        <w:snapToGrid w:val="0"/>
        <w:ind w:left="709"/>
        <w:rPr>
          <w:rFonts w:ascii="Century Gothic" w:eastAsia="標楷體" w:hAnsi="Century Gothic" w:cs="Arial"/>
          <w:sz w:val="20"/>
          <w:szCs w:val="20"/>
          <w:lang w:eastAsia="zh-TW"/>
        </w:rPr>
      </w:pPr>
    </w:p>
    <w:p w14:paraId="49872E32" w14:textId="6DD96675" w:rsidR="00DF4011" w:rsidRPr="00C22E76" w:rsidRDefault="00DF4011" w:rsidP="00DF4011">
      <w:pPr>
        <w:pStyle w:val="1"/>
        <w:snapToGrid w:val="0"/>
        <w:rPr>
          <w:rFonts w:ascii="Century Gothic" w:eastAsia="標楷體" w:hAnsi="Century Gothic" w:cs="Arial"/>
          <w:lang w:eastAsia="zh-TW"/>
        </w:rPr>
      </w:pPr>
      <w:r w:rsidRPr="00C22E76">
        <w:rPr>
          <w:rFonts w:ascii="Century Gothic" w:eastAsia="標楷體" w:hAnsi="Century Gothic" w:cs="Arial"/>
          <w:lang w:eastAsia="zh-TW"/>
        </w:rPr>
        <w:t>二、獎助對象及申請資格</w:t>
      </w:r>
    </w:p>
    <w:p w14:paraId="5066505D" w14:textId="1555A7CB" w:rsidR="00DF4011" w:rsidRPr="00C22E76" w:rsidRDefault="00DF4011" w:rsidP="00DF4011">
      <w:pPr>
        <w:pStyle w:val="a3"/>
        <w:numPr>
          <w:ilvl w:val="0"/>
          <w:numId w:val="10"/>
        </w:numPr>
        <w:snapToGrid w:val="0"/>
        <w:rPr>
          <w:rFonts w:ascii="Century Gothic" w:eastAsia="標楷體" w:hAnsi="Century Gothic" w:cs="Arial"/>
          <w:lang w:eastAsia="zh-TW"/>
        </w:rPr>
      </w:pPr>
      <w:r w:rsidRPr="00C22E76">
        <w:rPr>
          <w:rFonts w:ascii="Century Gothic" w:eastAsia="標楷體" w:hAnsi="Century Gothic" w:cs="Arial"/>
          <w:lang w:eastAsia="zh-TW"/>
        </w:rPr>
        <w:t>獎助對象：</w:t>
      </w:r>
      <w:r w:rsidRPr="00C22E76">
        <w:rPr>
          <w:rFonts w:ascii="Century Gothic" w:eastAsia="標楷體" w:hAnsi="Century Gothic" w:cs="Arial"/>
          <w:lang w:eastAsia="zh-TW"/>
        </w:rPr>
        <w:t>11</w:t>
      </w:r>
      <w:r w:rsidR="00706203" w:rsidRPr="00C22E76">
        <w:rPr>
          <w:rFonts w:ascii="Century Gothic" w:eastAsia="標楷體" w:hAnsi="Century Gothic" w:cs="Arial"/>
          <w:lang w:eastAsia="zh-TW"/>
        </w:rPr>
        <w:t>4</w:t>
      </w:r>
      <w:r w:rsidRPr="00C22E76">
        <w:rPr>
          <w:rFonts w:ascii="Century Gothic" w:eastAsia="標楷體" w:hAnsi="Century Gothic" w:cs="Arial"/>
          <w:lang w:eastAsia="zh-TW"/>
        </w:rPr>
        <w:t>學年度</w:t>
      </w:r>
      <w:r w:rsidRPr="00C22E76">
        <w:rPr>
          <w:rFonts w:ascii="Century Gothic" w:eastAsia="標楷體" w:hAnsi="Century Gothic" w:cs="Arial"/>
          <w:b/>
          <w:bCs/>
          <w:color w:val="C00000"/>
          <w:lang w:eastAsia="zh-TW"/>
        </w:rPr>
        <w:t>就讀</w:t>
      </w:r>
      <w:r w:rsidR="0051242B" w:rsidRPr="00C22E76">
        <w:rPr>
          <w:rFonts w:ascii="Century Gothic" w:eastAsia="標楷體" w:hAnsi="Century Gothic" w:cs="Arial"/>
          <w:b/>
          <w:bCs/>
          <w:color w:val="C00000"/>
          <w:lang w:eastAsia="zh-TW"/>
        </w:rPr>
        <w:t>經教育部認可之</w:t>
      </w:r>
      <w:r w:rsidRPr="00C22E76">
        <w:rPr>
          <w:rFonts w:ascii="Century Gothic" w:eastAsia="標楷體" w:hAnsi="Century Gothic" w:cs="Arial"/>
          <w:b/>
          <w:bCs/>
          <w:color w:val="C00000"/>
          <w:lang w:eastAsia="zh-TW"/>
        </w:rPr>
        <w:t>國內高中職、大專院校</w:t>
      </w:r>
      <w:r w:rsidRPr="00C22E76">
        <w:rPr>
          <w:rFonts w:ascii="Century Gothic" w:eastAsia="標楷體" w:hAnsi="Century Gothic" w:cs="Arial"/>
          <w:b/>
          <w:bCs/>
          <w:color w:val="C00000"/>
          <w:lang w:eastAsia="zh-TW"/>
        </w:rPr>
        <w:t>(</w:t>
      </w:r>
      <w:r w:rsidRPr="00C22E76">
        <w:rPr>
          <w:rFonts w:ascii="Century Gothic" w:eastAsia="標楷體" w:hAnsi="Century Gothic" w:cs="Arial"/>
          <w:b/>
          <w:bCs/>
          <w:color w:val="C00000"/>
          <w:lang w:eastAsia="zh-TW"/>
        </w:rPr>
        <w:t>含碩士班</w:t>
      </w:r>
      <w:r w:rsidRPr="00C22E76">
        <w:rPr>
          <w:rFonts w:ascii="Century Gothic" w:eastAsia="標楷體" w:hAnsi="Century Gothic" w:cs="Arial"/>
          <w:b/>
          <w:bCs/>
          <w:color w:val="C00000"/>
          <w:lang w:eastAsia="zh-TW"/>
        </w:rPr>
        <w:t>)</w:t>
      </w:r>
      <w:r w:rsidRPr="00C22E76">
        <w:rPr>
          <w:rFonts w:ascii="Century Gothic" w:eastAsia="標楷體" w:hAnsi="Century Gothic" w:cs="Arial"/>
          <w:lang w:eastAsia="zh-TW"/>
        </w:rPr>
        <w:t>之本國籍學生個人或團體。</w:t>
      </w:r>
    </w:p>
    <w:p w14:paraId="2997CE62" w14:textId="77777777" w:rsidR="00DF4011" w:rsidRPr="00C22E76" w:rsidRDefault="00DF4011" w:rsidP="00DF4011">
      <w:pPr>
        <w:pStyle w:val="a3"/>
        <w:numPr>
          <w:ilvl w:val="0"/>
          <w:numId w:val="10"/>
        </w:numPr>
        <w:snapToGrid w:val="0"/>
        <w:rPr>
          <w:rFonts w:ascii="Century Gothic" w:eastAsia="標楷體" w:hAnsi="Century Gothic" w:cs="Arial"/>
          <w:lang w:eastAsia="zh-TW"/>
        </w:rPr>
      </w:pPr>
      <w:r w:rsidRPr="00C22E76">
        <w:rPr>
          <w:rFonts w:ascii="Century Gothic" w:eastAsia="標楷體" w:hAnsi="Century Gothic" w:cs="Arial"/>
          <w:lang w:eastAsia="zh-TW"/>
        </w:rPr>
        <w:t>申請資格：實踐符合</w:t>
      </w:r>
      <w:r w:rsidRPr="00C22E76">
        <w:rPr>
          <w:rFonts w:ascii="Century Gothic" w:eastAsia="標楷體" w:hAnsi="Century Gothic" w:cs="Arial"/>
          <w:lang w:eastAsia="zh-TW"/>
        </w:rPr>
        <w:t>ESG</w:t>
      </w:r>
      <w:r w:rsidRPr="00C22E76">
        <w:rPr>
          <w:rFonts w:ascii="Century Gothic" w:eastAsia="標楷體" w:hAnsi="Century Gothic" w:cs="Arial"/>
          <w:lang w:eastAsia="zh-TW"/>
        </w:rPr>
        <w:t>精神之永續作為，於下列任一領域，提出具利他精神、創新視野、有助社會正向改變之「公益行動提案」或「專業特色研究」。</w:t>
      </w:r>
    </w:p>
    <w:tbl>
      <w:tblPr>
        <w:tblW w:w="8189" w:type="dxa"/>
        <w:tblInd w:w="1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48"/>
        <w:gridCol w:w="6741"/>
      </w:tblGrid>
      <w:tr w:rsidR="00DF4011" w:rsidRPr="00C22E76" w14:paraId="0662DF3A" w14:textId="77777777" w:rsidTr="006D6044">
        <w:tc>
          <w:tcPr>
            <w:tcW w:w="1448" w:type="dxa"/>
            <w:shd w:val="clear" w:color="auto" w:fill="F2F2F2" w:themeFill="background1" w:themeFillShade="F2"/>
            <w:vAlign w:val="center"/>
          </w:tcPr>
          <w:p w14:paraId="3FD5418B" w14:textId="77777777" w:rsidR="00DF4011" w:rsidRPr="00C22E76" w:rsidRDefault="00DF4011" w:rsidP="006D6044">
            <w:pPr>
              <w:snapToGrid w:val="0"/>
              <w:jc w:val="center"/>
              <w:rPr>
                <w:rFonts w:ascii="Century Gothic" w:eastAsia="標楷體" w:hAnsi="Century Gothic" w:cs="Arial"/>
                <w:b/>
                <w:bCs/>
                <w:sz w:val="24"/>
                <w:szCs w:val="24"/>
                <w:lang w:eastAsia="zh-TW"/>
              </w:rPr>
            </w:pPr>
            <w:r w:rsidRPr="00C22E76">
              <w:rPr>
                <w:rFonts w:ascii="Century Gothic" w:eastAsia="標楷體" w:hAnsi="Century Gothic" w:cs="Arial"/>
                <w:b/>
                <w:bCs/>
                <w:sz w:val="24"/>
                <w:szCs w:val="24"/>
                <w:lang w:eastAsia="zh-TW"/>
              </w:rPr>
              <w:t>提案類別</w:t>
            </w:r>
          </w:p>
        </w:tc>
        <w:tc>
          <w:tcPr>
            <w:tcW w:w="6741" w:type="dxa"/>
            <w:tcBorders>
              <w:bottom w:val="single" w:sz="4" w:space="0" w:color="auto"/>
            </w:tcBorders>
            <w:shd w:val="clear" w:color="auto" w:fill="F2F2F2" w:themeFill="background1" w:themeFillShade="F2"/>
          </w:tcPr>
          <w:p w14:paraId="73405752" w14:textId="77777777" w:rsidR="00DF4011" w:rsidRPr="00C22E76" w:rsidRDefault="00DF4011" w:rsidP="006D6044">
            <w:pPr>
              <w:snapToGrid w:val="0"/>
              <w:jc w:val="center"/>
              <w:rPr>
                <w:rFonts w:ascii="Century Gothic" w:eastAsia="標楷體" w:hAnsi="Century Gothic" w:cs="Arial"/>
                <w:b/>
                <w:bCs/>
                <w:sz w:val="24"/>
                <w:szCs w:val="24"/>
                <w:lang w:eastAsia="zh-TW"/>
              </w:rPr>
            </w:pPr>
            <w:r w:rsidRPr="00C22E76">
              <w:rPr>
                <w:rFonts w:ascii="Century Gothic" w:eastAsia="標楷體" w:hAnsi="Century Gothic" w:cs="Arial"/>
                <w:b/>
                <w:bCs/>
                <w:sz w:val="24"/>
                <w:szCs w:val="24"/>
                <w:lang w:eastAsia="zh-TW"/>
              </w:rPr>
              <w:t>說明</w:t>
            </w:r>
          </w:p>
        </w:tc>
      </w:tr>
      <w:tr w:rsidR="00DF4011" w:rsidRPr="00C22E76" w14:paraId="182B4D10" w14:textId="77777777" w:rsidTr="006D6044">
        <w:tc>
          <w:tcPr>
            <w:tcW w:w="1448" w:type="dxa"/>
            <w:vAlign w:val="center"/>
          </w:tcPr>
          <w:p w14:paraId="1A1A600E" w14:textId="77777777" w:rsidR="00DF4011" w:rsidRPr="00C22E76" w:rsidRDefault="00DF4011" w:rsidP="006D6044">
            <w:pPr>
              <w:snapToGrid w:val="0"/>
              <w:jc w:val="center"/>
              <w:rPr>
                <w:rFonts w:ascii="Century Gothic" w:eastAsia="標楷體" w:hAnsi="Century Gothic" w:cs="Arial"/>
                <w:b/>
                <w:bCs/>
                <w:sz w:val="24"/>
                <w:szCs w:val="24"/>
              </w:rPr>
            </w:pPr>
            <w:r w:rsidRPr="00C22E76">
              <w:rPr>
                <w:rFonts w:ascii="Century Gothic" w:eastAsia="標楷體" w:hAnsi="Century Gothic" w:cs="Arial"/>
                <w:b/>
                <w:bCs/>
                <w:sz w:val="24"/>
                <w:szCs w:val="24"/>
                <w:lang w:eastAsia="zh-TW"/>
              </w:rPr>
              <w:t>環境</w:t>
            </w:r>
            <w:r w:rsidRPr="00C22E76">
              <w:rPr>
                <w:rFonts w:ascii="Century Gothic" w:eastAsia="標楷體" w:hAnsi="Century Gothic" w:cs="Arial"/>
                <w:b/>
                <w:bCs/>
                <w:sz w:val="24"/>
                <w:szCs w:val="24"/>
              </w:rPr>
              <w:t>永續</w:t>
            </w:r>
          </w:p>
          <w:p w14:paraId="00E3C478" w14:textId="77777777" w:rsidR="00DF4011" w:rsidRPr="00C22E76" w:rsidRDefault="00DF4011" w:rsidP="006D6044">
            <w:pPr>
              <w:snapToGrid w:val="0"/>
              <w:jc w:val="center"/>
              <w:rPr>
                <w:rFonts w:ascii="Century Gothic" w:eastAsia="標楷體" w:hAnsi="Century Gothic" w:cs="Arial"/>
                <w:b/>
                <w:bCs/>
                <w:sz w:val="24"/>
                <w:szCs w:val="24"/>
                <w:lang w:eastAsia="zh-TW"/>
              </w:rPr>
            </w:pPr>
            <w:r w:rsidRPr="00C22E76">
              <w:rPr>
                <w:rFonts w:ascii="Century Gothic" w:eastAsia="標楷體" w:hAnsi="Century Gothic" w:cs="Arial"/>
                <w:b/>
                <w:bCs/>
                <w:sz w:val="24"/>
                <w:szCs w:val="24"/>
                <w:lang w:eastAsia="zh-TW"/>
              </w:rPr>
              <w:t>行動</w:t>
            </w:r>
          </w:p>
        </w:tc>
        <w:tc>
          <w:tcPr>
            <w:tcW w:w="6741" w:type="dxa"/>
          </w:tcPr>
          <w:p w14:paraId="3CF4D8BB" w14:textId="77777777" w:rsidR="00DF4011" w:rsidRPr="00C22E76" w:rsidRDefault="00DF4011" w:rsidP="006D6044">
            <w:pPr>
              <w:snapToGrid w:val="0"/>
              <w:ind w:rightChars="25" w:right="55"/>
              <w:jc w:val="both"/>
              <w:rPr>
                <w:rFonts w:ascii="Century Gothic" w:eastAsia="標楷體" w:hAnsi="Century Gothic" w:cs="Arial"/>
                <w:sz w:val="24"/>
                <w:szCs w:val="24"/>
                <w:lang w:eastAsia="zh-TW"/>
              </w:rPr>
            </w:pPr>
            <w:r w:rsidRPr="00C22E76">
              <w:rPr>
                <w:rFonts w:ascii="Century Gothic" w:eastAsia="標楷體" w:hAnsi="Century Gothic" w:cs="Arial"/>
                <w:sz w:val="24"/>
                <w:szCs w:val="24"/>
                <w:lang w:eastAsia="zh-TW"/>
              </w:rPr>
              <w:t>以環境永續發展為原則，含環保行動、環境保護、海洋保育、氣候變遷、自然生態等面向。</w:t>
            </w:r>
          </w:p>
        </w:tc>
      </w:tr>
      <w:tr w:rsidR="00DF4011" w:rsidRPr="00C22E76" w14:paraId="0586F726" w14:textId="77777777" w:rsidTr="006D6044">
        <w:trPr>
          <w:trHeight w:val="872"/>
        </w:trPr>
        <w:tc>
          <w:tcPr>
            <w:tcW w:w="1448" w:type="dxa"/>
            <w:vAlign w:val="center"/>
          </w:tcPr>
          <w:p w14:paraId="5038168F" w14:textId="77777777" w:rsidR="00DF4011" w:rsidRPr="00C22E76" w:rsidRDefault="00DF4011" w:rsidP="006D6044">
            <w:pPr>
              <w:snapToGrid w:val="0"/>
              <w:jc w:val="center"/>
              <w:rPr>
                <w:rFonts w:ascii="Century Gothic" w:eastAsia="標楷體" w:hAnsi="Century Gothic" w:cs="Arial"/>
                <w:b/>
                <w:sz w:val="24"/>
                <w:szCs w:val="24"/>
                <w:lang w:eastAsia="zh-TW"/>
              </w:rPr>
            </w:pPr>
            <w:r w:rsidRPr="00C22E76">
              <w:rPr>
                <w:rFonts w:ascii="Century Gothic" w:eastAsia="標楷體" w:hAnsi="Century Gothic" w:cs="Arial"/>
                <w:b/>
                <w:sz w:val="24"/>
                <w:szCs w:val="24"/>
                <w:lang w:eastAsia="zh-TW"/>
              </w:rPr>
              <w:t>教育及社區</w:t>
            </w:r>
          </w:p>
          <w:p w14:paraId="12C64B30" w14:textId="77777777" w:rsidR="00DF4011" w:rsidRPr="00C22E76" w:rsidRDefault="00DF4011" w:rsidP="006D6044">
            <w:pPr>
              <w:snapToGrid w:val="0"/>
              <w:jc w:val="center"/>
              <w:rPr>
                <w:rFonts w:ascii="Century Gothic" w:eastAsia="標楷體" w:hAnsi="Century Gothic" w:cs="Arial"/>
                <w:b/>
                <w:sz w:val="24"/>
                <w:szCs w:val="24"/>
                <w:lang w:eastAsia="zh-TW"/>
              </w:rPr>
            </w:pPr>
            <w:r w:rsidRPr="00C22E76">
              <w:rPr>
                <w:rFonts w:ascii="Century Gothic" w:eastAsia="標楷體" w:hAnsi="Century Gothic" w:cs="Arial"/>
                <w:b/>
                <w:sz w:val="24"/>
                <w:szCs w:val="24"/>
                <w:lang w:eastAsia="zh-TW"/>
              </w:rPr>
              <w:t>發展</w:t>
            </w:r>
          </w:p>
        </w:tc>
        <w:tc>
          <w:tcPr>
            <w:tcW w:w="6741" w:type="dxa"/>
          </w:tcPr>
          <w:p w14:paraId="5C3F1EBE" w14:textId="77777777" w:rsidR="00DF4011" w:rsidRPr="00C22E76" w:rsidRDefault="00DF4011" w:rsidP="00DF4011">
            <w:pPr>
              <w:pStyle w:val="a5"/>
              <w:numPr>
                <w:ilvl w:val="0"/>
                <w:numId w:val="12"/>
              </w:numPr>
              <w:snapToGrid w:val="0"/>
              <w:ind w:left="276" w:rightChars="25" w:right="55" w:hanging="276"/>
              <w:jc w:val="both"/>
              <w:rPr>
                <w:rFonts w:ascii="Century Gothic" w:eastAsia="標楷體" w:hAnsi="Century Gothic" w:cs="Arial"/>
                <w:spacing w:val="10"/>
                <w:sz w:val="24"/>
                <w:szCs w:val="24"/>
                <w:lang w:eastAsia="zh-TW"/>
              </w:rPr>
            </w:pPr>
            <w:r w:rsidRPr="00C22E76">
              <w:rPr>
                <w:rFonts w:ascii="Century Gothic" w:eastAsia="標楷體" w:hAnsi="Century Gothic" w:cs="Arial"/>
                <w:spacing w:val="10"/>
                <w:sz w:val="24"/>
                <w:szCs w:val="24"/>
                <w:lang w:eastAsia="zh-TW"/>
              </w:rPr>
              <w:t>偏鄉教育、弱勢培力、多元文化、文化傳承及其他教育相關面向。</w:t>
            </w:r>
          </w:p>
          <w:p w14:paraId="7C8B429A" w14:textId="77777777" w:rsidR="00DF4011" w:rsidRPr="00C22E76" w:rsidRDefault="00DF4011" w:rsidP="00DF4011">
            <w:pPr>
              <w:pStyle w:val="a5"/>
              <w:numPr>
                <w:ilvl w:val="0"/>
                <w:numId w:val="12"/>
              </w:numPr>
              <w:snapToGrid w:val="0"/>
              <w:ind w:left="276" w:rightChars="25" w:right="55" w:hanging="276"/>
              <w:jc w:val="both"/>
              <w:rPr>
                <w:rFonts w:ascii="Century Gothic" w:eastAsia="標楷體" w:hAnsi="Century Gothic" w:cs="Arial"/>
                <w:sz w:val="24"/>
                <w:szCs w:val="24"/>
                <w:lang w:eastAsia="zh-TW"/>
              </w:rPr>
            </w:pPr>
            <w:r w:rsidRPr="00C22E76">
              <w:rPr>
                <w:rFonts w:ascii="Century Gothic" w:eastAsia="標楷體" w:hAnsi="Century Gothic" w:cs="Arial"/>
                <w:sz w:val="24"/>
                <w:szCs w:val="24"/>
                <w:lang w:eastAsia="zh-TW"/>
              </w:rPr>
              <w:t>地方創生、社區營造、社區服務及其他有助社區發展等。</w:t>
            </w:r>
          </w:p>
        </w:tc>
      </w:tr>
      <w:tr w:rsidR="00DF4011" w:rsidRPr="00C22E76" w14:paraId="71AC0417" w14:textId="77777777" w:rsidTr="006D6044">
        <w:tc>
          <w:tcPr>
            <w:tcW w:w="1448" w:type="dxa"/>
            <w:vAlign w:val="center"/>
          </w:tcPr>
          <w:p w14:paraId="25C4212E" w14:textId="77777777" w:rsidR="00DF4011" w:rsidRPr="00C22E76" w:rsidRDefault="00DF4011" w:rsidP="006D6044">
            <w:pPr>
              <w:snapToGrid w:val="0"/>
              <w:jc w:val="center"/>
              <w:rPr>
                <w:rFonts w:ascii="Century Gothic" w:eastAsia="標楷體" w:hAnsi="Century Gothic" w:cs="Arial"/>
                <w:b/>
                <w:bCs/>
                <w:sz w:val="24"/>
                <w:szCs w:val="24"/>
              </w:rPr>
            </w:pPr>
            <w:r w:rsidRPr="00C22E76">
              <w:rPr>
                <w:rFonts w:ascii="Century Gothic" w:eastAsia="標楷體" w:hAnsi="Century Gothic" w:cs="Arial"/>
                <w:b/>
                <w:bCs/>
                <w:sz w:val="24"/>
                <w:szCs w:val="24"/>
              </w:rPr>
              <w:t>新興議題</w:t>
            </w:r>
          </w:p>
        </w:tc>
        <w:tc>
          <w:tcPr>
            <w:tcW w:w="6741" w:type="dxa"/>
          </w:tcPr>
          <w:p w14:paraId="7039BA46" w14:textId="69F8FC5D" w:rsidR="00DF4011" w:rsidRPr="00C22E76" w:rsidRDefault="0051242B" w:rsidP="006D6044">
            <w:pPr>
              <w:snapToGrid w:val="0"/>
              <w:ind w:leftChars="39" w:left="86" w:rightChars="25" w:right="55"/>
              <w:jc w:val="both"/>
              <w:rPr>
                <w:rFonts w:ascii="Century Gothic" w:eastAsia="標楷體" w:hAnsi="Century Gothic" w:cs="Arial"/>
                <w:bCs/>
                <w:sz w:val="24"/>
                <w:szCs w:val="24"/>
                <w:lang w:eastAsia="zh-TW"/>
              </w:rPr>
            </w:pPr>
            <w:r w:rsidRPr="00C22E76">
              <w:rPr>
                <w:rFonts w:ascii="Century Gothic" w:eastAsia="標楷體" w:hAnsi="Century Gothic" w:cs="Arial"/>
                <w:bCs/>
                <w:sz w:val="24"/>
                <w:szCs w:val="24"/>
                <w:lang w:eastAsia="zh-TW"/>
              </w:rPr>
              <w:t>以詐騙防制、高齡社會對策、毒害防制、金融科技及創新服務等新興議題為主。</w:t>
            </w:r>
          </w:p>
        </w:tc>
      </w:tr>
    </w:tbl>
    <w:p w14:paraId="6F25DF83" w14:textId="77777777" w:rsidR="00DF4011" w:rsidRPr="00C22E76" w:rsidRDefault="00DF4011" w:rsidP="00DF4011">
      <w:pPr>
        <w:pStyle w:val="a3"/>
        <w:numPr>
          <w:ilvl w:val="0"/>
          <w:numId w:val="10"/>
        </w:numPr>
        <w:snapToGrid w:val="0"/>
        <w:rPr>
          <w:rFonts w:ascii="Century Gothic" w:eastAsia="標楷體" w:hAnsi="Century Gothic" w:cs="Arial"/>
          <w:lang w:eastAsia="zh-TW"/>
        </w:rPr>
      </w:pPr>
      <w:r w:rsidRPr="00C22E76">
        <w:rPr>
          <w:rFonts w:ascii="Century Gothic" w:eastAsia="標楷體" w:hAnsi="Century Gothic" w:cs="Arial"/>
          <w:lang w:eastAsia="zh-TW"/>
        </w:rPr>
        <w:t>評選標準：</w:t>
      </w:r>
    </w:p>
    <w:tbl>
      <w:tblPr>
        <w:tblW w:w="8180" w:type="dxa"/>
        <w:tblInd w:w="1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044"/>
        <w:gridCol w:w="2046"/>
        <w:gridCol w:w="2044"/>
        <w:gridCol w:w="2046"/>
      </w:tblGrid>
      <w:tr w:rsidR="00DF4011" w:rsidRPr="00C22E76" w14:paraId="115601C3" w14:textId="77777777" w:rsidTr="006D6044">
        <w:trPr>
          <w:cantSplit/>
        </w:trPr>
        <w:tc>
          <w:tcPr>
            <w:tcW w:w="2044" w:type="dxa"/>
            <w:shd w:val="clear" w:color="auto" w:fill="F2F2F2" w:themeFill="background1" w:themeFillShade="F2"/>
            <w:vAlign w:val="center"/>
          </w:tcPr>
          <w:p w14:paraId="1AFC99DB" w14:textId="77777777" w:rsidR="00DF4011" w:rsidRPr="00C22E76" w:rsidRDefault="00DF4011" w:rsidP="006D6044">
            <w:pPr>
              <w:snapToGrid w:val="0"/>
              <w:jc w:val="center"/>
              <w:rPr>
                <w:rFonts w:ascii="Century Gothic" w:eastAsia="標楷體" w:hAnsi="Century Gothic" w:cs="Arial"/>
                <w:b/>
                <w:bCs/>
                <w:sz w:val="24"/>
                <w:szCs w:val="24"/>
              </w:rPr>
            </w:pPr>
            <w:r w:rsidRPr="00C22E76">
              <w:rPr>
                <w:rFonts w:ascii="Century Gothic" w:eastAsia="標楷體" w:hAnsi="Century Gothic" w:cs="Arial"/>
                <w:b/>
                <w:bCs/>
                <w:sz w:val="24"/>
                <w:szCs w:val="24"/>
              </w:rPr>
              <w:t>社會影響性</w:t>
            </w:r>
          </w:p>
        </w:tc>
        <w:tc>
          <w:tcPr>
            <w:tcW w:w="2046" w:type="dxa"/>
            <w:shd w:val="clear" w:color="auto" w:fill="F2F2F2" w:themeFill="background1" w:themeFillShade="F2"/>
          </w:tcPr>
          <w:p w14:paraId="67A7245F" w14:textId="77777777" w:rsidR="00DF4011" w:rsidRPr="00C22E76" w:rsidRDefault="00DF4011" w:rsidP="006D6044">
            <w:pPr>
              <w:snapToGrid w:val="0"/>
              <w:jc w:val="center"/>
              <w:rPr>
                <w:rFonts w:ascii="Century Gothic" w:eastAsia="標楷體" w:hAnsi="Century Gothic" w:cs="Arial"/>
                <w:b/>
                <w:bCs/>
                <w:sz w:val="24"/>
                <w:szCs w:val="24"/>
              </w:rPr>
            </w:pPr>
            <w:r w:rsidRPr="00C22E76">
              <w:rPr>
                <w:rFonts w:ascii="Century Gothic" w:eastAsia="標楷體" w:hAnsi="Century Gothic" w:cs="Arial"/>
                <w:b/>
                <w:bCs/>
                <w:sz w:val="24"/>
                <w:szCs w:val="24"/>
              </w:rPr>
              <w:t>特色前瞻性</w:t>
            </w:r>
          </w:p>
        </w:tc>
        <w:tc>
          <w:tcPr>
            <w:tcW w:w="2044" w:type="dxa"/>
            <w:shd w:val="clear" w:color="auto" w:fill="F2F2F2" w:themeFill="background1" w:themeFillShade="F2"/>
          </w:tcPr>
          <w:p w14:paraId="122B4B19" w14:textId="77777777" w:rsidR="00DF4011" w:rsidRPr="00C22E76" w:rsidRDefault="00DF4011" w:rsidP="006D6044">
            <w:pPr>
              <w:snapToGrid w:val="0"/>
              <w:jc w:val="center"/>
              <w:rPr>
                <w:rFonts w:ascii="Century Gothic" w:eastAsia="標楷體" w:hAnsi="Century Gothic" w:cs="Arial"/>
                <w:b/>
                <w:bCs/>
                <w:sz w:val="24"/>
                <w:szCs w:val="24"/>
              </w:rPr>
            </w:pPr>
            <w:r w:rsidRPr="00C22E76">
              <w:rPr>
                <w:rFonts w:ascii="Century Gothic" w:eastAsia="標楷體" w:hAnsi="Century Gothic" w:cs="Arial"/>
                <w:b/>
                <w:bCs/>
                <w:sz w:val="24"/>
                <w:szCs w:val="24"/>
              </w:rPr>
              <w:t>永續與大眾參與</w:t>
            </w:r>
          </w:p>
        </w:tc>
        <w:tc>
          <w:tcPr>
            <w:tcW w:w="2046" w:type="dxa"/>
            <w:shd w:val="clear" w:color="auto" w:fill="F2F2F2" w:themeFill="background1" w:themeFillShade="F2"/>
          </w:tcPr>
          <w:p w14:paraId="21ECB7DB" w14:textId="77777777" w:rsidR="00DF4011" w:rsidRPr="00C22E76" w:rsidRDefault="00DF4011" w:rsidP="006D6044">
            <w:pPr>
              <w:snapToGrid w:val="0"/>
              <w:jc w:val="center"/>
              <w:rPr>
                <w:rFonts w:ascii="Century Gothic" w:eastAsia="標楷體" w:hAnsi="Century Gothic" w:cs="Arial"/>
                <w:b/>
                <w:bCs/>
                <w:sz w:val="24"/>
                <w:szCs w:val="24"/>
              </w:rPr>
            </w:pPr>
            <w:r w:rsidRPr="00C22E76">
              <w:rPr>
                <w:rFonts w:ascii="Century Gothic" w:eastAsia="標楷體" w:hAnsi="Century Gothic" w:cs="Arial"/>
                <w:b/>
                <w:bCs/>
                <w:sz w:val="24"/>
                <w:szCs w:val="24"/>
              </w:rPr>
              <w:t>計畫可執性</w:t>
            </w:r>
          </w:p>
        </w:tc>
      </w:tr>
      <w:tr w:rsidR="00DF4011" w:rsidRPr="00C22E76" w14:paraId="624E9C2F" w14:textId="77777777" w:rsidTr="006D6044">
        <w:trPr>
          <w:cantSplit/>
        </w:trPr>
        <w:tc>
          <w:tcPr>
            <w:tcW w:w="2044" w:type="dxa"/>
            <w:vAlign w:val="center"/>
          </w:tcPr>
          <w:p w14:paraId="2B8E47F8" w14:textId="77777777" w:rsidR="00DF4011" w:rsidRPr="00C22E76" w:rsidRDefault="00DF4011" w:rsidP="006D6044">
            <w:pPr>
              <w:snapToGrid w:val="0"/>
              <w:jc w:val="center"/>
              <w:rPr>
                <w:rFonts w:ascii="Century Gothic" w:eastAsia="標楷體" w:hAnsi="Century Gothic" w:cs="Arial"/>
                <w:bCs/>
                <w:sz w:val="24"/>
                <w:szCs w:val="24"/>
              </w:rPr>
            </w:pPr>
            <w:r w:rsidRPr="00C22E76">
              <w:rPr>
                <w:rFonts w:ascii="Century Gothic" w:eastAsia="標楷體" w:hAnsi="Century Gothic" w:cs="Arial"/>
                <w:bCs/>
                <w:sz w:val="24"/>
                <w:szCs w:val="24"/>
              </w:rPr>
              <w:t>30%</w:t>
            </w:r>
          </w:p>
        </w:tc>
        <w:tc>
          <w:tcPr>
            <w:tcW w:w="2046" w:type="dxa"/>
          </w:tcPr>
          <w:p w14:paraId="0C6BBC6E" w14:textId="77777777" w:rsidR="00DF4011" w:rsidRPr="00C22E76" w:rsidRDefault="00DF4011" w:rsidP="006D6044">
            <w:pPr>
              <w:snapToGrid w:val="0"/>
              <w:jc w:val="center"/>
              <w:rPr>
                <w:rFonts w:ascii="Century Gothic" w:eastAsia="標楷體" w:hAnsi="Century Gothic" w:cs="Arial"/>
                <w:bCs/>
                <w:sz w:val="24"/>
                <w:szCs w:val="24"/>
              </w:rPr>
            </w:pPr>
            <w:r w:rsidRPr="00C22E76">
              <w:rPr>
                <w:rFonts w:ascii="Century Gothic" w:eastAsia="標楷體" w:hAnsi="Century Gothic" w:cs="Arial"/>
                <w:bCs/>
                <w:sz w:val="24"/>
                <w:szCs w:val="24"/>
              </w:rPr>
              <w:t>25%</w:t>
            </w:r>
          </w:p>
        </w:tc>
        <w:tc>
          <w:tcPr>
            <w:tcW w:w="2044" w:type="dxa"/>
          </w:tcPr>
          <w:p w14:paraId="1C287871" w14:textId="77777777" w:rsidR="00DF4011" w:rsidRPr="00C22E76" w:rsidRDefault="00DF4011" w:rsidP="006D6044">
            <w:pPr>
              <w:snapToGrid w:val="0"/>
              <w:jc w:val="center"/>
              <w:rPr>
                <w:rFonts w:ascii="Century Gothic" w:eastAsia="標楷體" w:hAnsi="Century Gothic" w:cs="Arial"/>
                <w:bCs/>
                <w:sz w:val="24"/>
                <w:szCs w:val="24"/>
              </w:rPr>
            </w:pPr>
            <w:r w:rsidRPr="00C22E76">
              <w:rPr>
                <w:rFonts w:ascii="Century Gothic" w:eastAsia="標楷體" w:hAnsi="Century Gothic" w:cs="Arial"/>
                <w:bCs/>
                <w:sz w:val="24"/>
                <w:szCs w:val="24"/>
              </w:rPr>
              <w:t>2</w:t>
            </w:r>
            <w:r w:rsidRPr="00C22E76">
              <w:rPr>
                <w:rFonts w:ascii="Century Gothic" w:eastAsia="標楷體" w:hAnsi="Century Gothic" w:cs="Arial"/>
                <w:bCs/>
                <w:sz w:val="24"/>
                <w:szCs w:val="24"/>
                <w:lang w:eastAsia="zh-TW"/>
              </w:rPr>
              <w:t>5</w:t>
            </w:r>
            <w:r w:rsidRPr="00C22E76">
              <w:rPr>
                <w:rFonts w:ascii="Century Gothic" w:eastAsia="標楷體" w:hAnsi="Century Gothic" w:cs="Arial"/>
                <w:bCs/>
                <w:sz w:val="24"/>
                <w:szCs w:val="24"/>
              </w:rPr>
              <w:t>%</w:t>
            </w:r>
          </w:p>
        </w:tc>
        <w:tc>
          <w:tcPr>
            <w:tcW w:w="2046" w:type="dxa"/>
          </w:tcPr>
          <w:p w14:paraId="57A14E88" w14:textId="77777777" w:rsidR="00DF4011" w:rsidRPr="00C22E76" w:rsidRDefault="00DF4011" w:rsidP="006D6044">
            <w:pPr>
              <w:snapToGrid w:val="0"/>
              <w:jc w:val="center"/>
              <w:rPr>
                <w:rFonts w:ascii="Century Gothic" w:eastAsia="標楷體" w:hAnsi="Century Gothic" w:cs="Arial"/>
                <w:bCs/>
                <w:sz w:val="24"/>
                <w:szCs w:val="24"/>
              </w:rPr>
            </w:pPr>
            <w:r w:rsidRPr="00C22E76">
              <w:rPr>
                <w:rFonts w:ascii="Century Gothic" w:eastAsia="標楷體" w:hAnsi="Century Gothic" w:cs="Arial"/>
                <w:bCs/>
                <w:sz w:val="24"/>
                <w:szCs w:val="24"/>
              </w:rPr>
              <w:t>20%</w:t>
            </w:r>
          </w:p>
        </w:tc>
      </w:tr>
    </w:tbl>
    <w:p w14:paraId="36C33A9B" w14:textId="28B9850D" w:rsidR="00DF4011" w:rsidRPr="00C22E76" w:rsidRDefault="00DF4011" w:rsidP="00DF4011">
      <w:pPr>
        <w:pStyle w:val="1"/>
        <w:snapToGrid w:val="0"/>
        <w:rPr>
          <w:rFonts w:ascii="Century Gothic" w:eastAsia="標楷體" w:hAnsi="Century Gothic" w:cs="Arial"/>
          <w:lang w:eastAsia="zh-TW"/>
        </w:rPr>
      </w:pPr>
    </w:p>
    <w:p w14:paraId="1CB59925" w14:textId="77777777" w:rsidR="00DF4011" w:rsidRPr="00C22E76" w:rsidRDefault="00DF4011" w:rsidP="00DF4011">
      <w:pPr>
        <w:pStyle w:val="1"/>
        <w:snapToGrid w:val="0"/>
        <w:rPr>
          <w:rFonts w:ascii="Century Gothic" w:eastAsia="標楷體" w:hAnsi="Century Gothic" w:cs="Arial"/>
          <w:lang w:eastAsia="zh-TW"/>
        </w:rPr>
      </w:pPr>
      <w:r w:rsidRPr="00C22E76">
        <w:rPr>
          <w:rFonts w:ascii="Century Gothic" w:eastAsia="標楷體" w:hAnsi="Century Gothic" w:cs="Arial"/>
          <w:lang w:eastAsia="zh-TW"/>
        </w:rPr>
        <w:t>三、申請方式</w:t>
      </w:r>
    </w:p>
    <w:p w14:paraId="7DC0E659" w14:textId="3A7D68D8" w:rsidR="00DF4011" w:rsidRPr="00C22E76" w:rsidRDefault="00DF4011" w:rsidP="00DF4011">
      <w:pPr>
        <w:pStyle w:val="a3"/>
        <w:numPr>
          <w:ilvl w:val="0"/>
          <w:numId w:val="13"/>
        </w:numPr>
        <w:snapToGrid w:val="0"/>
        <w:rPr>
          <w:rFonts w:ascii="Century Gothic" w:eastAsia="標楷體" w:hAnsi="Century Gothic" w:cs="Arial"/>
          <w:spacing w:val="-3"/>
          <w:lang w:eastAsia="zh-TW"/>
        </w:rPr>
      </w:pPr>
      <w:r w:rsidRPr="00C22E76">
        <w:rPr>
          <w:rFonts w:ascii="Century Gothic" w:eastAsia="標楷體" w:hAnsi="Century Gothic" w:cs="Arial"/>
          <w:spacing w:val="-3"/>
          <w:lang w:eastAsia="zh-TW"/>
        </w:rPr>
        <w:t>一律採網路申請，請至「國泰卓越獎助計畫」活動網站輸入</w:t>
      </w:r>
      <w:r w:rsidR="00932B94">
        <w:rPr>
          <w:rFonts w:ascii="Century Gothic" w:eastAsia="標楷體" w:hAnsi="Century Gothic" w:cs="Arial" w:hint="eastAsia"/>
          <w:spacing w:val="-3"/>
          <w:lang w:eastAsia="zh-TW"/>
        </w:rPr>
        <w:t>填寫</w:t>
      </w:r>
      <w:r w:rsidRPr="00C22E76">
        <w:rPr>
          <w:rFonts w:ascii="Century Gothic" w:eastAsia="標楷體" w:hAnsi="Century Gothic" w:cs="Arial"/>
          <w:spacing w:val="-3"/>
          <w:lang w:eastAsia="zh-TW"/>
        </w:rPr>
        <w:t>申請資料並完成檔案上傳，請留意最後須點擊「完成報名」才算完成線上報名。完成報名後恕無法再修改資料亦不接受補件，送出前請務必「自行檢核」確認內容正確性。</w:t>
      </w:r>
    </w:p>
    <w:p w14:paraId="6C51D03A" w14:textId="77777777" w:rsidR="00DF4011" w:rsidRPr="00C22E76" w:rsidRDefault="00DF4011" w:rsidP="00DF4011">
      <w:pPr>
        <w:pStyle w:val="a3"/>
        <w:snapToGrid w:val="0"/>
        <w:ind w:left="1276" w:right="3"/>
        <w:jc w:val="both"/>
        <w:rPr>
          <w:rFonts w:ascii="Century Gothic" w:eastAsia="標楷體" w:hAnsi="Century Gothic" w:cs="Arial"/>
          <w:color w:val="373737"/>
          <w:sz w:val="21"/>
          <w:szCs w:val="21"/>
          <w:shd w:val="clear" w:color="auto" w:fill="FFFFFF"/>
          <w:lang w:eastAsia="zh-TW"/>
        </w:rPr>
      </w:pPr>
      <w:r w:rsidRPr="00C22E76">
        <w:rPr>
          <w:rFonts w:ascii="Century Gothic" w:eastAsia="標楷體" w:hAnsi="Century Gothic" w:cs="Arial"/>
          <w:b/>
          <w:color w:val="C00000"/>
          <w:spacing w:val="-3"/>
          <w:bdr w:val="single" w:sz="4" w:space="0" w:color="auto"/>
          <w:lang w:eastAsia="zh-TW"/>
        </w:rPr>
        <w:t>重要</w:t>
      </w:r>
      <w:r w:rsidRPr="00C22E76">
        <w:rPr>
          <w:rFonts w:ascii="Century Gothic" w:eastAsia="標楷體" w:hAnsi="Century Gothic" w:cs="Arial"/>
          <w:b/>
          <w:color w:val="C00000"/>
          <w:spacing w:val="-3"/>
          <w:lang w:eastAsia="zh-TW"/>
        </w:rPr>
        <w:t>：響應環保，一律採線上報名，請勿郵寄紙本資料，收到亦不受理</w:t>
      </w:r>
      <w:r w:rsidRPr="00C22E76">
        <w:rPr>
          <w:rFonts w:ascii="Century Gothic" w:eastAsia="標楷體" w:hAnsi="Century Gothic" w:cs="Arial"/>
          <w:color w:val="C00000"/>
          <w:sz w:val="21"/>
          <w:szCs w:val="21"/>
          <w:lang w:eastAsia="zh-TW"/>
        </w:rPr>
        <w:t>。</w:t>
      </w:r>
    </w:p>
    <w:p w14:paraId="19AE307E" w14:textId="65A2403E" w:rsidR="00DF4011" w:rsidRPr="00C22E76" w:rsidRDefault="00DF4011" w:rsidP="00DF4011">
      <w:pPr>
        <w:pStyle w:val="a3"/>
        <w:numPr>
          <w:ilvl w:val="0"/>
          <w:numId w:val="13"/>
        </w:numPr>
        <w:snapToGrid w:val="0"/>
        <w:rPr>
          <w:rFonts w:ascii="Century Gothic" w:eastAsia="標楷體" w:hAnsi="Century Gothic" w:cs="Arial"/>
          <w:spacing w:val="-3"/>
          <w:lang w:eastAsia="zh-TW"/>
        </w:rPr>
      </w:pPr>
      <w:r w:rsidRPr="00C22E76">
        <w:rPr>
          <w:rFonts w:ascii="Century Gothic" w:eastAsia="標楷體" w:hAnsi="Century Gothic" w:cs="Arial"/>
          <w:spacing w:val="-3"/>
          <w:lang w:eastAsia="zh-TW"/>
        </w:rPr>
        <w:t>申請</w:t>
      </w:r>
      <w:r w:rsidR="00E77F6F">
        <w:rPr>
          <w:rFonts w:ascii="Century Gothic" w:eastAsia="標楷體" w:hAnsi="Century Gothic" w:cs="Arial" w:hint="eastAsia"/>
          <w:lang w:eastAsia="zh-TW"/>
        </w:rPr>
        <w:t>文件</w:t>
      </w:r>
    </w:p>
    <w:p w14:paraId="4A870925" w14:textId="577BFB03" w:rsidR="00DF4011" w:rsidRPr="00C22E76" w:rsidRDefault="00DF4011" w:rsidP="00DF4011">
      <w:pPr>
        <w:pStyle w:val="a3"/>
        <w:numPr>
          <w:ilvl w:val="0"/>
          <w:numId w:val="14"/>
        </w:numPr>
        <w:snapToGrid w:val="0"/>
        <w:ind w:left="1540" w:hanging="298"/>
        <w:jc w:val="both"/>
        <w:rPr>
          <w:rFonts w:ascii="Century Gothic" w:eastAsia="標楷體" w:hAnsi="Century Gothic" w:cs="Arial"/>
          <w:lang w:eastAsia="zh-TW"/>
        </w:rPr>
      </w:pPr>
      <w:r w:rsidRPr="00C22E76">
        <w:rPr>
          <w:rFonts w:ascii="Century Gothic" w:eastAsia="標楷體" w:hAnsi="Century Gothic" w:cs="Arial"/>
          <w:b/>
          <w:bCs/>
          <w:shd w:val="pct15" w:color="auto" w:fill="FFFFFF"/>
          <w:lang w:eastAsia="zh-TW"/>
        </w:rPr>
        <w:t>必備資料</w:t>
      </w:r>
      <w:r w:rsidR="003878B8" w:rsidRPr="00C22E76">
        <w:rPr>
          <w:rFonts w:ascii="Century Gothic" w:eastAsia="標楷體" w:hAnsi="Century Gothic" w:cs="Arial"/>
          <w:b/>
          <w:bCs/>
          <w:lang w:eastAsia="zh-TW"/>
        </w:rPr>
        <w:t xml:space="preserve"> </w:t>
      </w:r>
      <w:r w:rsidRPr="00C22E76">
        <w:rPr>
          <w:rFonts w:ascii="Century Gothic" w:eastAsia="標楷體" w:hAnsi="Century Gothic" w:cs="Arial"/>
          <w:lang w:eastAsia="zh-TW"/>
        </w:rPr>
        <w:t>(</w:t>
      </w:r>
      <w:r w:rsidR="00DA552D">
        <w:rPr>
          <w:rFonts w:ascii="Century Gothic" w:eastAsia="標楷體" w:hAnsi="Century Gothic" w:cs="Arial" w:hint="eastAsia"/>
          <w:lang w:eastAsia="zh-TW"/>
        </w:rPr>
        <w:t>所需</w:t>
      </w:r>
      <w:r w:rsidR="00DA552D" w:rsidRPr="00FB1523">
        <w:rPr>
          <w:rFonts w:ascii="Century Gothic" w:eastAsia="標楷體" w:hAnsi="Century Gothic" w:cs="Arial"/>
          <w:lang w:eastAsia="zh-TW"/>
        </w:rPr>
        <w:t>檔案請</w:t>
      </w:r>
      <w:r w:rsidR="00DA552D">
        <w:rPr>
          <w:rFonts w:ascii="Century Gothic" w:eastAsia="標楷體" w:hAnsi="Century Gothic" w:cs="Arial" w:hint="eastAsia"/>
          <w:lang w:eastAsia="zh-TW"/>
        </w:rPr>
        <w:t>至</w:t>
      </w:r>
      <w:r w:rsidR="00DA552D" w:rsidRPr="00FB1523">
        <w:rPr>
          <w:rFonts w:ascii="Century Gothic" w:eastAsia="標楷體" w:hAnsi="Century Gothic" w:cs="Arial"/>
          <w:lang w:eastAsia="zh-TW"/>
        </w:rPr>
        <w:t>【</w:t>
      </w:r>
      <w:r w:rsidR="00DA552D" w:rsidRPr="00FB1523">
        <w:rPr>
          <w:rFonts w:ascii="Century Gothic" w:eastAsia="標楷體" w:hAnsi="Century Gothic" w:cs="Arial"/>
          <w:spacing w:val="-3"/>
          <w:lang w:eastAsia="zh-TW"/>
        </w:rPr>
        <w:t>活動網站</w:t>
      </w:r>
      <w:r w:rsidR="00DA552D" w:rsidRPr="00FB1523">
        <w:rPr>
          <w:rFonts w:ascii="Century Gothic" w:eastAsia="標楷體" w:hAnsi="Century Gothic" w:cs="Arial"/>
          <w:spacing w:val="-3"/>
          <w:lang w:eastAsia="zh-TW"/>
        </w:rPr>
        <w:t>/</w:t>
      </w:r>
      <w:r w:rsidR="00DA552D" w:rsidRPr="00FB1523">
        <w:rPr>
          <w:rFonts w:ascii="Century Gothic" w:eastAsia="標楷體" w:hAnsi="Century Gothic" w:cs="Arial"/>
          <w:lang w:eastAsia="zh-TW"/>
        </w:rPr>
        <w:t>報名須知</w:t>
      </w:r>
      <w:r w:rsidR="00DA552D" w:rsidRPr="00FB1523">
        <w:rPr>
          <w:rFonts w:ascii="Century Gothic" w:eastAsia="標楷體" w:hAnsi="Century Gothic" w:cs="Arial"/>
          <w:lang w:eastAsia="zh-TW"/>
        </w:rPr>
        <w:t>/</w:t>
      </w:r>
      <w:r w:rsidR="00DA552D" w:rsidRPr="00FB1523">
        <w:rPr>
          <w:rFonts w:ascii="Century Gothic" w:eastAsia="標楷體" w:hAnsi="Century Gothic" w:cs="Arial"/>
          <w:lang w:eastAsia="zh-TW"/>
        </w:rPr>
        <w:t>表格下載區】</w:t>
      </w:r>
      <w:r w:rsidRPr="00C22E76">
        <w:rPr>
          <w:rFonts w:ascii="Century Gothic" w:eastAsia="標楷體" w:hAnsi="Century Gothic" w:cs="Arial"/>
          <w:lang w:eastAsia="zh-TW"/>
        </w:rPr>
        <w:t>下載</w:t>
      </w:r>
      <w:r w:rsidRPr="00C22E76">
        <w:rPr>
          <w:rFonts w:ascii="Century Gothic" w:eastAsia="標楷體" w:hAnsi="Century Gothic" w:cs="Arial"/>
          <w:lang w:eastAsia="zh-TW"/>
        </w:rPr>
        <w:t>)</w:t>
      </w:r>
    </w:p>
    <w:p w14:paraId="3976B333" w14:textId="5BFB2E13" w:rsidR="00DF4011" w:rsidRPr="00C22E76" w:rsidRDefault="00DF4011" w:rsidP="00DF4011">
      <w:pPr>
        <w:pStyle w:val="a3"/>
        <w:numPr>
          <w:ilvl w:val="1"/>
          <w:numId w:val="15"/>
        </w:numPr>
        <w:snapToGrid w:val="0"/>
        <w:ind w:left="1946" w:hanging="382"/>
        <w:rPr>
          <w:rFonts w:ascii="Century Gothic" w:eastAsia="標楷體" w:hAnsi="Century Gothic" w:cs="Arial"/>
          <w:lang w:eastAsia="zh-TW"/>
        </w:rPr>
      </w:pPr>
      <w:r w:rsidRPr="00C22E76">
        <w:rPr>
          <w:rFonts w:ascii="Century Gothic" w:eastAsia="標楷體" w:hAnsi="Century Gothic" w:cs="Arial"/>
          <w:lang w:eastAsia="zh-TW"/>
        </w:rPr>
        <w:t>報名表</w:t>
      </w:r>
      <w:r w:rsidR="003878B8" w:rsidRPr="00C22E76">
        <w:rPr>
          <w:rFonts w:ascii="Century Gothic" w:eastAsia="標楷體" w:hAnsi="Century Gothic" w:cs="Arial"/>
          <w:lang w:eastAsia="zh-TW"/>
        </w:rPr>
        <w:t xml:space="preserve"> </w:t>
      </w:r>
      <w:r w:rsidRPr="00C22E76">
        <w:rPr>
          <w:rFonts w:ascii="Century Gothic" w:eastAsia="標楷體" w:hAnsi="Century Gothic" w:cs="Arial"/>
          <w:lang w:eastAsia="zh-TW"/>
        </w:rPr>
        <w:t>(</w:t>
      </w:r>
      <w:r w:rsidRPr="00C22E76">
        <w:rPr>
          <w:rFonts w:ascii="Century Gothic" w:eastAsia="標楷體" w:hAnsi="Century Gothic" w:cs="Arial"/>
          <w:lang w:eastAsia="zh-TW"/>
        </w:rPr>
        <w:t>線上填寫</w:t>
      </w:r>
      <w:r w:rsidRPr="00C22E76">
        <w:rPr>
          <w:rFonts w:ascii="Century Gothic" w:eastAsia="標楷體" w:hAnsi="Century Gothic" w:cs="Arial"/>
          <w:lang w:eastAsia="zh-TW"/>
        </w:rPr>
        <w:t>)</w:t>
      </w:r>
      <w:r w:rsidRPr="00C22E76">
        <w:rPr>
          <w:rFonts w:ascii="Century Gothic" w:eastAsia="標楷體" w:hAnsi="Century Gothic" w:cs="Arial"/>
          <w:lang w:eastAsia="zh-TW"/>
        </w:rPr>
        <w:t>。</w:t>
      </w:r>
    </w:p>
    <w:p w14:paraId="19C56E71" w14:textId="643A48D2" w:rsidR="00DF4011" w:rsidRPr="00C22E76" w:rsidRDefault="00DF4011" w:rsidP="00DF4011">
      <w:pPr>
        <w:pStyle w:val="a3"/>
        <w:numPr>
          <w:ilvl w:val="1"/>
          <w:numId w:val="15"/>
        </w:numPr>
        <w:snapToGrid w:val="0"/>
        <w:ind w:left="1946" w:hanging="382"/>
        <w:rPr>
          <w:rFonts w:ascii="Century Gothic" w:eastAsia="標楷體" w:hAnsi="Century Gothic" w:cs="Arial"/>
          <w:lang w:eastAsia="zh-TW"/>
        </w:rPr>
      </w:pPr>
      <w:r w:rsidRPr="00C22E76">
        <w:rPr>
          <w:rFonts w:ascii="Century Gothic" w:eastAsia="標楷體" w:hAnsi="Century Gothic" w:cs="Arial"/>
          <w:lang w:eastAsia="zh-TW"/>
        </w:rPr>
        <w:t>個資同意書</w:t>
      </w:r>
      <w:r w:rsidR="003878B8" w:rsidRPr="00C22E76">
        <w:rPr>
          <w:rFonts w:ascii="Century Gothic" w:eastAsia="標楷體" w:hAnsi="Century Gothic" w:cs="Arial"/>
          <w:lang w:eastAsia="zh-TW"/>
        </w:rPr>
        <w:t xml:space="preserve"> </w:t>
      </w:r>
      <w:r w:rsidRPr="00C22E76">
        <w:rPr>
          <w:rFonts w:ascii="Century Gothic" w:eastAsia="標楷體" w:hAnsi="Century Gothic" w:cs="Arial"/>
          <w:lang w:eastAsia="zh-TW"/>
        </w:rPr>
        <w:t>(</w:t>
      </w:r>
      <w:bookmarkStart w:id="0" w:name="_Hlk205389763"/>
      <w:bookmarkStart w:id="1" w:name="_Hlk206076056"/>
      <w:r w:rsidR="00473271">
        <w:rPr>
          <w:rFonts w:ascii="Century Gothic" w:eastAsia="標楷體" w:hAnsi="Century Gothic" w:cs="Arial" w:hint="eastAsia"/>
          <w:lang w:eastAsia="zh-TW"/>
        </w:rPr>
        <w:t>檔案</w:t>
      </w:r>
      <w:bookmarkEnd w:id="1"/>
      <w:r w:rsidR="00BD370D" w:rsidRPr="00C22E76">
        <w:rPr>
          <w:rFonts w:ascii="Century Gothic" w:eastAsia="標楷體" w:hAnsi="Century Gothic" w:cs="Arial"/>
          <w:lang w:eastAsia="zh-TW"/>
        </w:rPr>
        <w:t>請</w:t>
      </w:r>
      <w:bookmarkEnd w:id="0"/>
      <w:r w:rsidRPr="00C22E76">
        <w:rPr>
          <w:rFonts w:ascii="Century Gothic" w:eastAsia="標楷體" w:hAnsi="Century Gothic" w:cs="Arial"/>
          <w:lang w:eastAsia="zh-TW"/>
        </w:rPr>
        <w:t>至網站下載</w:t>
      </w:r>
      <w:r w:rsidRPr="00C22E76">
        <w:rPr>
          <w:rFonts w:ascii="Century Gothic" w:eastAsia="標楷體" w:hAnsi="Century Gothic" w:cs="Arial"/>
          <w:lang w:eastAsia="zh-TW"/>
        </w:rPr>
        <w:t>)</w:t>
      </w:r>
      <w:r w:rsidR="003878B8" w:rsidRPr="00C22E76">
        <w:rPr>
          <w:rFonts w:ascii="Century Gothic" w:eastAsia="標楷體" w:hAnsi="Century Gothic" w:cs="Arial"/>
          <w:lang w:eastAsia="zh-TW"/>
        </w:rPr>
        <w:t>。</w:t>
      </w:r>
    </w:p>
    <w:p w14:paraId="462AA065" w14:textId="77777777" w:rsidR="00DF4011" w:rsidRPr="00C22E76" w:rsidRDefault="00DF4011" w:rsidP="00DF4011">
      <w:pPr>
        <w:pStyle w:val="a3"/>
        <w:numPr>
          <w:ilvl w:val="1"/>
          <w:numId w:val="15"/>
        </w:numPr>
        <w:snapToGrid w:val="0"/>
        <w:ind w:left="1946" w:hanging="382"/>
        <w:rPr>
          <w:rFonts w:ascii="Century Gothic" w:eastAsia="標楷體" w:hAnsi="Century Gothic" w:cs="Arial"/>
          <w:lang w:eastAsia="zh-TW"/>
        </w:rPr>
      </w:pPr>
      <w:r w:rsidRPr="00C22E76">
        <w:rPr>
          <w:rFonts w:ascii="Century Gothic" w:eastAsia="標楷體" w:hAnsi="Century Gothic" w:cs="Arial"/>
          <w:lang w:eastAsia="zh-TW"/>
        </w:rPr>
        <w:t>在學證明書或學生證正反面</w:t>
      </w:r>
      <w:r w:rsidRPr="00C22E76">
        <w:rPr>
          <w:rFonts w:ascii="Century Gothic" w:eastAsia="標楷體" w:hAnsi="Century Gothic" w:cs="Arial"/>
          <w:lang w:eastAsia="zh-TW"/>
        </w:rPr>
        <w:t xml:space="preserve"> (</w:t>
      </w:r>
      <w:r w:rsidRPr="00C22E76">
        <w:rPr>
          <w:rFonts w:ascii="Century Gothic" w:eastAsia="標楷體" w:hAnsi="Century Gothic" w:cs="Arial"/>
          <w:lang w:eastAsia="zh-TW"/>
        </w:rPr>
        <w:t>悠遊學生證需加蓋學籍章戳</w:t>
      </w:r>
      <w:r w:rsidRPr="00C22E76">
        <w:rPr>
          <w:rFonts w:ascii="Century Gothic" w:eastAsia="標楷體" w:hAnsi="Century Gothic" w:cs="Arial"/>
          <w:lang w:eastAsia="zh-TW"/>
        </w:rPr>
        <w:t>)</w:t>
      </w:r>
      <w:r w:rsidRPr="00C22E76">
        <w:rPr>
          <w:rFonts w:ascii="Century Gothic" w:eastAsia="標楷體" w:hAnsi="Century Gothic" w:cs="Arial"/>
          <w:lang w:eastAsia="zh-TW"/>
        </w:rPr>
        <w:t>。</w:t>
      </w:r>
    </w:p>
    <w:p w14:paraId="6C581722" w14:textId="7ED703F9" w:rsidR="00DF4011" w:rsidRPr="00C22E76" w:rsidRDefault="00DF4011" w:rsidP="00DF4011">
      <w:pPr>
        <w:pStyle w:val="a3"/>
        <w:numPr>
          <w:ilvl w:val="1"/>
          <w:numId w:val="15"/>
        </w:numPr>
        <w:snapToGrid w:val="0"/>
        <w:ind w:left="1946" w:hanging="382"/>
        <w:rPr>
          <w:rFonts w:ascii="Century Gothic" w:eastAsia="標楷體" w:hAnsi="Century Gothic" w:cs="Arial"/>
          <w:lang w:eastAsia="zh-TW"/>
        </w:rPr>
      </w:pPr>
      <w:r w:rsidRPr="00C22E76">
        <w:rPr>
          <w:rFonts w:ascii="Century Gothic" w:eastAsia="標楷體" w:hAnsi="Century Gothic" w:cs="Arial"/>
          <w:lang w:eastAsia="zh-TW"/>
        </w:rPr>
        <w:t>身分證正反面</w:t>
      </w:r>
      <w:r w:rsidR="003878B8" w:rsidRPr="00C22E76">
        <w:rPr>
          <w:rFonts w:ascii="Century Gothic" w:eastAsia="標楷體" w:hAnsi="Century Gothic" w:cs="Arial"/>
          <w:lang w:eastAsia="zh-TW"/>
        </w:rPr>
        <w:t xml:space="preserve"> </w:t>
      </w:r>
      <w:r w:rsidRPr="00C22E76">
        <w:rPr>
          <w:rFonts w:ascii="Century Gothic" w:eastAsia="標楷體" w:hAnsi="Century Gothic" w:cs="Arial"/>
          <w:lang w:eastAsia="zh-TW"/>
        </w:rPr>
        <w:t>(</w:t>
      </w:r>
      <w:r w:rsidR="00270B4F" w:rsidRPr="00C22E76">
        <w:rPr>
          <w:rFonts w:ascii="Century Gothic" w:eastAsia="標楷體" w:hAnsi="Century Gothic" w:cs="Arial"/>
          <w:lang w:eastAsia="zh-TW"/>
        </w:rPr>
        <w:t>無身份證者，請檢附三個月內戶籍謄本</w:t>
      </w:r>
      <w:r w:rsidRPr="00C22E76">
        <w:rPr>
          <w:rFonts w:ascii="Century Gothic" w:eastAsia="標楷體" w:hAnsi="Century Gothic" w:cs="Arial"/>
          <w:lang w:eastAsia="zh-TW"/>
        </w:rPr>
        <w:t>)</w:t>
      </w:r>
      <w:r w:rsidR="003878B8" w:rsidRPr="00C22E76">
        <w:rPr>
          <w:rFonts w:ascii="Century Gothic" w:eastAsia="標楷體" w:hAnsi="Century Gothic" w:cs="Arial"/>
          <w:lang w:eastAsia="zh-TW"/>
        </w:rPr>
        <w:t>。</w:t>
      </w:r>
    </w:p>
    <w:p w14:paraId="0A7C6865" w14:textId="1F52E762" w:rsidR="00DF4011" w:rsidRPr="00C22E76" w:rsidRDefault="00DF4011" w:rsidP="00DF4011">
      <w:pPr>
        <w:pStyle w:val="a3"/>
        <w:numPr>
          <w:ilvl w:val="1"/>
          <w:numId w:val="15"/>
        </w:numPr>
        <w:snapToGrid w:val="0"/>
        <w:ind w:left="1946" w:hanging="382"/>
        <w:rPr>
          <w:rFonts w:ascii="Century Gothic" w:eastAsia="標楷體" w:hAnsi="Century Gothic" w:cs="Arial"/>
          <w:lang w:eastAsia="zh-TW"/>
        </w:rPr>
      </w:pPr>
      <w:r w:rsidRPr="00C22E76">
        <w:rPr>
          <w:rFonts w:ascii="Century Gothic" w:eastAsia="標楷體" w:hAnsi="Century Gothic" w:cs="Arial"/>
          <w:lang w:eastAsia="zh-TW"/>
        </w:rPr>
        <w:t>提案企劃書</w:t>
      </w:r>
      <w:r w:rsidR="003878B8" w:rsidRPr="00C22E76">
        <w:rPr>
          <w:rFonts w:ascii="Century Gothic" w:eastAsia="標楷體" w:hAnsi="Century Gothic" w:cs="Arial"/>
          <w:lang w:eastAsia="zh-TW"/>
        </w:rPr>
        <w:t xml:space="preserve"> </w:t>
      </w:r>
      <w:r w:rsidRPr="00C22E76">
        <w:rPr>
          <w:rFonts w:ascii="Century Gothic" w:eastAsia="標楷體" w:hAnsi="Century Gothic" w:cs="Arial"/>
          <w:lang w:eastAsia="zh-TW"/>
        </w:rPr>
        <w:t>(</w:t>
      </w:r>
      <w:r w:rsidR="00473271">
        <w:rPr>
          <w:rFonts w:ascii="Century Gothic" w:eastAsia="標楷體" w:hAnsi="Century Gothic" w:cs="Arial" w:hint="eastAsia"/>
          <w:lang w:eastAsia="zh-TW"/>
        </w:rPr>
        <w:t>檔案</w:t>
      </w:r>
      <w:r w:rsidRPr="00C22E76">
        <w:rPr>
          <w:rFonts w:ascii="Century Gothic" w:eastAsia="標楷體" w:hAnsi="Century Gothic" w:cs="Arial"/>
          <w:lang w:eastAsia="zh-TW"/>
        </w:rPr>
        <w:t>請至網站下載</w:t>
      </w:r>
      <w:r w:rsidRPr="00C22E76">
        <w:rPr>
          <w:rFonts w:ascii="Century Gothic" w:eastAsia="標楷體" w:hAnsi="Century Gothic" w:cs="Arial"/>
          <w:lang w:eastAsia="zh-TW"/>
        </w:rPr>
        <w:t>)</w:t>
      </w:r>
      <w:r w:rsidRPr="00C22E76">
        <w:rPr>
          <w:rFonts w:ascii="Century Gothic" w:eastAsia="標楷體" w:hAnsi="Century Gothic" w:cs="Arial"/>
          <w:lang w:eastAsia="zh-TW"/>
        </w:rPr>
        <w:t>。</w:t>
      </w:r>
    </w:p>
    <w:p w14:paraId="61BD93AD" w14:textId="5BAB4FED" w:rsidR="00DF4011" w:rsidRPr="00C22E76" w:rsidRDefault="00DF4011" w:rsidP="006E5A5A">
      <w:pPr>
        <w:pStyle w:val="a3"/>
        <w:numPr>
          <w:ilvl w:val="1"/>
          <w:numId w:val="15"/>
        </w:numPr>
        <w:snapToGrid w:val="0"/>
        <w:ind w:left="1946" w:hanging="382"/>
        <w:rPr>
          <w:rFonts w:ascii="Century Gothic" w:eastAsia="標楷體" w:hAnsi="Century Gothic" w:cs="Arial"/>
          <w:lang w:eastAsia="zh-TW"/>
        </w:rPr>
      </w:pPr>
      <w:r w:rsidRPr="00C22E76">
        <w:rPr>
          <w:rFonts w:ascii="Century Gothic" w:eastAsia="標楷體" w:hAnsi="Century Gothic" w:cs="Arial"/>
          <w:lang w:eastAsia="zh-TW"/>
        </w:rPr>
        <w:t>推薦信函一份</w:t>
      </w:r>
      <w:r w:rsidR="003878B8" w:rsidRPr="00C22E76">
        <w:rPr>
          <w:rFonts w:ascii="Century Gothic" w:eastAsia="標楷體" w:hAnsi="Century Gothic" w:cs="Arial"/>
          <w:lang w:eastAsia="zh-TW"/>
        </w:rPr>
        <w:t xml:space="preserve"> </w:t>
      </w:r>
      <w:r w:rsidRPr="00C22E76">
        <w:rPr>
          <w:rFonts w:ascii="Century Gothic" w:eastAsia="標楷體" w:hAnsi="Century Gothic" w:cs="Arial"/>
          <w:lang w:eastAsia="zh-TW"/>
        </w:rPr>
        <w:t>(</w:t>
      </w:r>
      <w:r w:rsidRPr="00C22E76">
        <w:rPr>
          <w:rFonts w:ascii="Century Gothic" w:eastAsia="標楷體" w:hAnsi="Century Gothic" w:cs="Arial"/>
          <w:spacing w:val="-10"/>
          <w:lang w:eastAsia="zh-TW"/>
        </w:rPr>
        <w:t>推薦人如師長、</w:t>
      </w:r>
      <w:r w:rsidR="006E5A5A" w:rsidRPr="00C22E76">
        <w:rPr>
          <w:rFonts w:ascii="Century Gothic" w:eastAsia="標楷體" w:hAnsi="Century Gothic" w:cs="Arial"/>
          <w:spacing w:val="-10"/>
          <w:lang w:eastAsia="zh-TW"/>
        </w:rPr>
        <w:t>學者專家</w:t>
      </w:r>
      <w:r w:rsidRPr="00C22E76">
        <w:rPr>
          <w:rFonts w:ascii="Century Gothic" w:eastAsia="標楷體" w:hAnsi="Century Gothic" w:cs="Arial"/>
          <w:spacing w:val="-10"/>
          <w:lang w:eastAsia="zh-TW"/>
        </w:rPr>
        <w:t>、合作夥伴等</w:t>
      </w:r>
      <w:r w:rsidR="006E5A5A" w:rsidRPr="00C22E76">
        <w:rPr>
          <w:rFonts w:ascii="Century Gothic" w:eastAsia="標楷體" w:hAnsi="Century Gothic" w:cs="Arial"/>
          <w:spacing w:val="-10"/>
          <w:lang w:eastAsia="zh-TW"/>
        </w:rPr>
        <w:t>，</w:t>
      </w:r>
      <w:r w:rsidR="00016DF6" w:rsidRPr="00C22E76">
        <w:rPr>
          <w:rFonts w:ascii="Century Gothic" w:eastAsia="標楷體" w:hAnsi="Century Gothic" w:cs="Arial"/>
          <w:spacing w:val="-10"/>
          <w:lang w:eastAsia="zh-TW"/>
        </w:rPr>
        <w:t>線上報名後由系統寄發</w:t>
      </w:r>
      <w:r w:rsidR="00967236" w:rsidRPr="00C22E76">
        <w:rPr>
          <w:rFonts w:ascii="Century Gothic" w:eastAsia="標楷體" w:hAnsi="Century Gothic" w:cs="Arial"/>
          <w:spacing w:val="-10"/>
          <w:lang w:eastAsia="zh-TW"/>
        </w:rPr>
        <w:t>空白</w:t>
      </w:r>
      <w:r w:rsidR="00016DF6" w:rsidRPr="00C22E76">
        <w:rPr>
          <w:rFonts w:ascii="Century Gothic" w:eastAsia="標楷體" w:hAnsi="Century Gothic" w:cs="Arial"/>
          <w:spacing w:val="-10"/>
          <w:lang w:eastAsia="zh-TW"/>
        </w:rPr>
        <w:t>檔案，請</w:t>
      </w:r>
      <w:r w:rsidR="00967236" w:rsidRPr="00C22E76">
        <w:rPr>
          <w:rFonts w:ascii="Century Gothic" w:eastAsia="標楷體" w:hAnsi="Century Gothic" w:cs="Arial"/>
          <w:spacing w:val="-10"/>
          <w:lang w:eastAsia="zh-TW"/>
        </w:rPr>
        <w:t>自行</w:t>
      </w:r>
      <w:r w:rsidR="00016DF6" w:rsidRPr="00C22E76">
        <w:rPr>
          <w:rFonts w:ascii="Century Gothic" w:eastAsia="標楷體" w:hAnsi="Century Gothic" w:cs="Arial"/>
          <w:spacing w:val="-10"/>
          <w:lang w:eastAsia="zh-TW"/>
        </w:rPr>
        <w:t>轉寄</w:t>
      </w:r>
      <w:r w:rsidR="00CA5FF3" w:rsidRPr="00C22E76">
        <w:rPr>
          <w:rFonts w:ascii="Century Gothic" w:eastAsia="標楷體" w:hAnsi="Century Gothic" w:cs="Arial"/>
          <w:spacing w:val="-10"/>
          <w:lang w:eastAsia="zh-TW"/>
        </w:rPr>
        <w:t>由</w:t>
      </w:r>
      <w:r w:rsidR="00016DF6" w:rsidRPr="00C22E76">
        <w:rPr>
          <w:rFonts w:ascii="Century Gothic" w:eastAsia="標楷體" w:hAnsi="Century Gothic" w:cs="Arial"/>
          <w:spacing w:val="-10"/>
          <w:lang w:eastAsia="zh-TW"/>
        </w:rPr>
        <w:t>推薦人</w:t>
      </w:r>
      <w:r w:rsidR="00967236" w:rsidRPr="00C22E76">
        <w:rPr>
          <w:rFonts w:ascii="Century Gothic" w:eastAsia="標楷體" w:hAnsi="Century Gothic" w:cs="Arial"/>
          <w:spacing w:val="-10"/>
          <w:lang w:eastAsia="zh-TW"/>
        </w:rPr>
        <w:t>撰寫並</w:t>
      </w:r>
      <w:r w:rsidR="00016DF6" w:rsidRPr="00C22E76">
        <w:rPr>
          <w:rFonts w:ascii="Century Gothic" w:eastAsia="標楷體" w:hAnsi="Century Gothic" w:cs="Arial"/>
          <w:spacing w:val="-10"/>
          <w:lang w:eastAsia="zh-TW"/>
        </w:rPr>
        <w:t>上傳</w:t>
      </w:r>
      <w:r w:rsidRPr="00C22E76">
        <w:rPr>
          <w:rFonts w:ascii="Century Gothic" w:eastAsia="標楷體" w:hAnsi="Century Gothic" w:cs="Arial"/>
          <w:lang w:eastAsia="zh-TW"/>
        </w:rPr>
        <w:t>)</w:t>
      </w:r>
      <w:r w:rsidR="003878B8" w:rsidRPr="00C22E76">
        <w:rPr>
          <w:rFonts w:ascii="Century Gothic" w:eastAsia="標楷體" w:hAnsi="Century Gothic" w:cs="Arial"/>
          <w:lang w:eastAsia="zh-TW"/>
        </w:rPr>
        <w:t>。</w:t>
      </w:r>
    </w:p>
    <w:p w14:paraId="6E5C5FFC" w14:textId="23DA65B3" w:rsidR="00DF4011" w:rsidRPr="00C22E76" w:rsidRDefault="00DF4011" w:rsidP="00DF4011">
      <w:pPr>
        <w:pStyle w:val="a3"/>
        <w:numPr>
          <w:ilvl w:val="0"/>
          <w:numId w:val="14"/>
        </w:numPr>
        <w:snapToGrid w:val="0"/>
        <w:ind w:left="1540" w:hanging="298"/>
        <w:jc w:val="both"/>
        <w:rPr>
          <w:rFonts w:ascii="Century Gothic" w:eastAsia="標楷體" w:hAnsi="Century Gothic" w:cs="Arial"/>
          <w:lang w:eastAsia="zh-TW"/>
        </w:rPr>
      </w:pPr>
      <w:r w:rsidRPr="00C22E76">
        <w:rPr>
          <w:rFonts w:ascii="Century Gothic" w:eastAsia="標楷體" w:hAnsi="Century Gothic" w:cs="Arial"/>
          <w:b/>
          <w:bCs/>
          <w:shd w:val="pct15" w:color="auto" w:fill="FFFFFF"/>
          <w:lang w:eastAsia="zh-TW"/>
        </w:rPr>
        <w:t>自行檢附</w:t>
      </w:r>
      <w:r w:rsidRPr="00C22E76">
        <w:rPr>
          <w:rFonts w:ascii="Century Gothic" w:eastAsia="標楷體" w:hAnsi="Century Gothic" w:cs="Arial"/>
          <w:lang w:eastAsia="zh-TW"/>
        </w:rPr>
        <w:t>：其他輔助資料</w:t>
      </w:r>
      <w:r w:rsidRPr="00C22E76">
        <w:rPr>
          <w:rFonts w:ascii="Century Gothic" w:eastAsia="標楷體" w:hAnsi="Century Gothic" w:cs="Arial"/>
          <w:lang w:eastAsia="zh-TW"/>
        </w:rPr>
        <w:t>(</w:t>
      </w:r>
      <w:r w:rsidRPr="00C22E76">
        <w:rPr>
          <w:rFonts w:ascii="Century Gothic" w:eastAsia="標楷體" w:hAnsi="Century Gothic" w:cs="Arial"/>
          <w:lang w:eastAsia="zh-TW"/>
        </w:rPr>
        <w:t>如研究著作、專業證照、獲獎證明、個人作品等，有助佐證提案實踐能力之參考資料</w:t>
      </w:r>
      <w:r w:rsidR="008458A6" w:rsidRPr="00C22E76">
        <w:rPr>
          <w:rFonts w:ascii="Century Gothic" w:eastAsia="標楷體" w:hAnsi="Century Gothic" w:cs="Arial"/>
          <w:lang w:eastAsia="zh-TW"/>
        </w:rPr>
        <w:t>。</w:t>
      </w:r>
    </w:p>
    <w:p w14:paraId="3D7AB056" w14:textId="38DD8DBF" w:rsidR="00E34FFD" w:rsidRPr="00C22E76" w:rsidRDefault="00E34FFD" w:rsidP="00DF4011">
      <w:pPr>
        <w:pStyle w:val="a3"/>
        <w:snapToGrid w:val="0"/>
        <w:ind w:leftChars="451" w:left="992"/>
        <w:rPr>
          <w:rFonts w:ascii="Century Gothic" w:eastAsia="標楷體" w:hAnsi="Century Gothic" w:cs="Arial"/>
          <w:lang w:eastAsia="zh-TW"/>
        </w:rPr>
      </w:pPr>
    </w:p>
    <w:p w14:paraId="2304DA79" w14:textId="67166B60" w:rsidR="00DF6969" w:rsidRPr="00C22E76" w:rsidRDefault="00DF6969" w:rsidP="00DF6969">
      <w:pPr>
        <w:pStyle w:val="1"/>
        <w:snapToGrid w:val="0"/>
        <w:rPr>
          <w:rFonts w:ascii="Century Gothic" w:eastAsia="標楷體" w:hAnsi="Century Gothic" w:cs="Arial"/>
          <w:lang w:eastAsia="zh-TW"/>
        </w:rPr>
      </w:pPr>
      <w:r w:rsidRPr="00C22E76">
        <w:rPr>
          <w:rFonts w:ascii="Century Gothic" w:eastAsia="標楷體" w:hAnsi="Century Gothic" w:cs="Arial"/>
          <w:lang w:eastAsia="zh-TW"/>
        </w:rPr>
        <w:t>四、活動時程：各項時程將視實際作業保留調整權利，並於活動網站上公告，不個別通知</w:t>
      </w:r>
    </w:p>
    <w:tbl>
      <w:tblPr>
        <w:tblStyle w:val="TableNormal"/>
        <w:tblW w:w="9072" w:type="dxa"/>
        <w:tblInd w:w="56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560"/>
        <w:gridCol w:w="1630"/>
        <w:gridCol w:w="1630"/>
        <w:gridCol w:w="1417"/>
        <w:gridCol w:w="1417"/>
        <w:gridCol w:w="1418"/>
      </w:tblGrid>
      <w:tr w:rsidR="00706203" w:rsidRPr="00C22E76" w14:paraId="7A7F7B71" w14:textId="77777777" w:rsidTr="006610B2">
        <w:trPr>
          <w:trHeight w:val="432"/>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l2br w:val="single" w:sz="4" w:space="0" w:color="000000" w:themeColor="text1"/>
            </w:tcBorders>
            <w:shd w:val="clear" w:color="auto" w:fill="F2F2F2" w:themeFill="background1" w:themeFillShade="F2"/>
            <w:vAlign w:val="center"/>
          </w:tcPr>
          <w:p w14:paraId="33A0124A" w14:textId="77777777" w:rsidR="00706203" w:rsidRPr="00C22E76" w:rsidRDefault="00706203" w:rsidP="006610B2">
            <w:pPr>
              <w:pStyle w:val="TableParagraph"/>
              <w:snapToGrid w:val="0"/>
              <w:ind w:right="129"/>
              <w:jc w:val="right"/>
              <w:rPr>
                <w:rFonts w:ascii="Century Gothic" w:eastAsia="標楷體" w:hAnsi="Century Gothic" w:cs="Arial"/>
                <w:b/>
                <w:sz w:val="24"/>
                <w:szCs w:val="24"/>
                <w:lang w:eastAsia="zh-TW"/>
              </w:rPr>
            </w:pPr>
            <w:r w:rsidRPr="00C22E76">
              <w:rPr>
                <w:rFonts w:ascii="Century Gothic" w:eastAsia="標楷體" w:hAnsi="Century Gothic" w:cs="Arial"/>
                <w:b/>
                <w:sz w:val="24"/>
                <w:szCs w:val="24"/>
                <w:lang w:eastAsia="zh-TW"/>
              </w:rPr>
              <w:t>流程</w:t>
            </w:r>
          </w:p>
          <w:p w14:paraId="1EEA6EA9" w14:textId="77777777" w:rsidR="00706203" w:rsidRPr="00C22E76" w:rsidRDefault="00706203" w:rsidP="006610B2">
            <w:pPr>
              <w:pStyle w:val="TableParagraph"/>
              <w:snapToGrid w:val="0"/>
              <w:ind w:leftChars="48" w:left="106" w:right="-62"/>
              <w:rPr>
                <w:rFonts w:ascii="Century Gothic" w:eastAsia="標楷體" w:hAnsi="Century Gothic" w:cs="Arial"/>
                <w:b/>
                <w:sz w:val="24"/>
                <w:szCs w:val="24"/>
                <w:lang w:eastAsia="zh-TW"/>
              </w:rPr>
            </w:pPr>
            <w:r w:rsidRPr="00C22E76">
              <w:rPr>
                <w:rFonts w:ascii="Century Gothic" w:eastAsia="標楷體" w:hAnsi="Century Gothic" w:cs="Arial"/>
                <w:b/>
                <w:sz w:val="24"/>
                <w:szCs w:val="24"/>
                <w:lang w:eastAsia="zh-TW"/>
              </w:rPr>
              <w:t>類別</w:t>
            </w:r>
          </w:p>
        </w:tc>
        <w:tc>
          <w:tcPr>
            <w:tcW w:w="16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22A411B4" w14:textId="77777777" w:rsidR="00706203" w:rsidRPr="00C22E76" w:rsidRDefault="00706203" w:rsidP="006610B2">
            <w:pPr>
              <w:pStyle w:val="TableParagraph"/>
              <w:snapToGrid w:val="0"/>
              <w:ind w:right="-62"/>
              <w:jc w:val="center"/>
              <w:rPr>
                <w:rFonts w:ascii="Century Gothic" w:eastAsia="標楷體" w:hAnsi="Century Gothic" w:cs="Arial"/>
                <w:b/>
                <w:sz w:val="24"/>
                <w:szCs w:val="24"/>
                <w:lang w:eastAsia="zh-TW"/>
              </w:rPr>
            </w:pPr>
            <w:r w:rsidRPr="00C22E76">
              <w:rPr>
                <w:rFonts w:ascii="Century Gothic" w:eastAsia="標楷體" w:hAnsi="Century Gothic" w:cs="Arial"/>
                <w:b/>
                <w:sz w:val="24"/>
                <w:szCs w:val="24"/>
                <w:lang w:eastAsia="zh-TW"/>
              </w:rPr>
              <w:t>受理報名</w:t>
            </w:r>
          </w:p>
        </w:tc>
        <w:tc>
          <w:tcPr>
            <w:tcW w:w="16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0B47E4BC" w14:textId="77777777" w:rsidR="00706203" w:rsidRPr="00C22E76" w:rsidRDefault="00706203" w:rsidP="006610B2">
            <w:pPr>
              <w:pStyle w:val="TableParagraph"/>
              <w:snapToGrid w:val="0"/>
              <w:ind w:right="-62"/>
              <w:jc w:val="center"/>
              <w:rPr>
                <w:rFonts w:ascii="Century Gothic" w:eastAsia="標楷體" w:hAnsi="Century Gothic" w:cs="Arial"/>
                <w:b/>
                <w:sz w:val="24"/>
                <w:szCs w:val="24"/>
                <w:lang w:eastAsia="zh-TW"/>
              </w:rPr>
            </w:pPr>
            <w:r w:rsidRPr="00C22E76">
              <w:rPr>
                <w:rFonts w:ascii="Century Gothic" w:eastAsia="標楷體" w:hAnsi="Century Gothic" w:cs="Arial"/>
                <w:b/>
                <w:sz w:val="24"/>
                <w:szCs w:val="24"/>
                <w:lang w:eastAsia="zh-TW"/>
              </w:rPr>
              <w:t>初審面試</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601EB891" w14:textId="77777777" w:rsidR="00706203" w:rsidRPr="00C22E76" w:rsidRDefault="00706203" w:rsidP="006610B2">
            <w:pPr>
              <w:pStyle w:val="TableParagraph"/>
              <w:snapToGrid w:val="0"/>
              <w:ind w:right="-62"/>
              <w:jc w:val="center"/>
              <w:rPr>
                <w:rFonts w:ascii="Century Gothic" w:eastAsia="標楷體" w:hAnsi="Century Gothic" w:cs="Arial"/>
                <w:b/>
                <w:sz w:val="24"/>
                <w:szCs w:val="24"/>
                <w:lang w:eastAsia="zh-TW"/>
              </w:rPr>
            </w:pPr>
            <w:r w:rsidRPr="00C22E76">
              <w:rPr>
                <w:rFonts w:ascii="Century Gothic" w:eastAsia="標楷體" w:hAnsi="Century Gothic" w:cs="Arial"/>
                <w:b/>
                <w:sz w:val="24"/>
                <w:szCs w:val="24"/>
                <w:lang w:eastAsia="zh-TW"/>
              </w:rPr>
              <w:t>複審作業</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159B7C54" w14:textId="77777777" w:rsidR="00706203" w:rsidRPr="00C22E76" w:rsidRDefault="00706203" w:rsidP="006610B2">
            <w:pPr>
              <w:pStyle w:val="TableParagraph"/>
              <w:snapToGrid w:val="0"/>
              <w:ind w:right="-62"/>
              <w:jc w:val="center"/>
              <w:rPr>
                <w:rFonts w:ascii="Century Gothic" w:eastAsia="標楷體" w:hAnsi="Century Gothic" w:cs="Arial"/>
                <w:b/>
                <w:sz w:val="24"/>
                <w:szCs w:val="24"/>
                <w:lang w:eastAsia="zh-TW"/>
              </w:rPr>
            </w:pPr>
            <w:r w:rsidRPr="00C22E76">
              <w:rPr>
                <w:rFonts w:ascii="Century Gothic" w:eastAsia="標楷體" w:hAnsi="Century Gothic" w:cs="Arial"/>
                <w:b/>
                <w:sz w:val="24"/>
                <w:szCs w:val="24"/>
                <w:lang w:eastAsia="zh-TW"/>
              </w:rPr>
              <w:t>錄取公告</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08FD5A57" w14:textId="77777777" w:rsidR="00706203" w:rsidRPr="00C22E76" w:rsidRDefault="00706203" w:rsidP="006610B2">
            <w:pPr>
              <w:pStyle w:val="TableParagraph"/>
              <w:snapToGrid w:val="0"/>
              <w:ind w:right="-62"/>
              <w:jc w:val="center"/>
              <w:rPr>
                <w:rFonts w:ascii="Century Gothic" w:eastAsia="標楷體" w:hAnsi="Century Gothic" w:cs="Arial"/>
                <w:b/>
                <w:sz w:val="24"/>
                <w:szCs w:val="24"/>
                <w:lang w:eastAsia="zh-TW"/>
              </w:rPr>
            </w:pPr>
            <w:r w:rsidRPr="00C22E76">
              <w:rPr>
                <w:rFonts w:ascii="Century Gothic" w:eastAsia="標楷體" w:hAnsi="Century Gothic" w:cs="Arial"/>
                <w:b/>
                <w:sz w:val="24"/>
                <w:szCs w:val="24"/>
                <w:lang w:eastAsia="zh-TW"/>
              </w:rPr>
              <w:t>頒獎典禮</w:t>
            </w:r>
          </w:p>
        </w:tc>
      </w:tr>
      <w:tr w:rsidR="00706203" w:rsidRPr="00C22E76" w14:paraId="3F8B921C" w14:textId="77777777" w:rsidTr="00016DF6">
        <w:trPr>
          <w:trHeight w:val="399"/>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l2br w:val="nil"/>
            </w:tcBorders>
            <w:shd w:val="clear" w:color="auto" w:fill="F2F2F2" w:themeFill="background1" w:themeFillShade="F2"/>
            <w:vAlign w:val="center"/>
          </w:tcPr>
          <w:p w14:paraId="07AF94F7" w14:textId="77777777" w:rsidR="00706203" w:rsidRPr="00C22E76" w:rsidRDefault="00706203" w:rsidP="006610B2">
            <w:pPr>
              <w:pStyle w:val="TableParagraph"/>
              <w:snapToGrid w:val="0"/>
              <w:ind w:right="-62"/>
              <w:jc w:val="center"/>
              <w:rPr>
                <w:rFonts w:ascii="Century Gothic" w:eastAsia="標楷體" w:hAnsi="Century Gothic" w:cs="Arial"/>
                <w:b/>
                <w:sz w:val="24"/>
                <w:szCs w:val="24"/>
                <w:lang w:eastAsia="zh-TW"/>
              </w:rPr>
            </w:pPr>
            <w:r w:rsidRPr="00C22E76">
              <w:rPr>
                <w:rFonts w:ascii="Century Gothic" w:eastAsia="標楷體" w:hAnsi="Century Gothic" w:cs="Arial"/>
                <w:b/>
                <w:sz w:val="24"/>
                <w:szCs w:val="24"/>
                <w:lang w:eastAsia="zh-TW"/>
              </w:rPr>
              <w:t>特色獎助</w:t>
            </w:r>
          </w:p>
        </w:tc>
        <w:tc>
          <w:tcPr>
            <w:tcW w:w="163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5F28565" w14:textId="49F72AC8" w:rsidR="00706203" w:rsidRPr="00C22E76" w:rsidRDefault="00706203" w:rsidP="00016DF6">
            <w:pPr>
              <w:pStyle w:val="TableParagraph"/>
              <w:snapToGrid w:val="0"/>
              <w:spacing w:line="240" w:lineRule="exact"/>
              <w:ind w:right="-62"/>
              <w:jc w:val="center"/>
              <w:rPr>
                <w:rFonts w:ascii="Century Gothic" w:eastAsia="標楷體" w:hAnsi="Century Gothic" w:cs="Arial"/>
                <w:sz w:val="24"/>
                <w:szCs w:val="24"/>
              </w:rPr>
            </w:pPr>
            <w:r w:rsidRPr="00C22E76">
              <w:rPr>
                <w:rFonts w:ascii="Century Gothic" w:eastAsia="標楷體" w:hAnsi="Century Gothic" w:cs="Arial"/>
                <w:sz w:val="24"/>
                <w:szCs w:val="24"/>
                <w:lang w:eastAsia="zh-TW"/>
              </w:rPr>
              <w:t>即日起至</w:t>
            </w:r>
            <w:r w:rsidRPr="00C22E76">
              <w:rPr>
                <w:rFonts w:ascii="Century Gothic" w:eastAsia="標楷體" w:hAnsi="Century Gothic" w:cs="Arial"/>
                <w:sz w:val="24"/>
                <w:szCs w:val="24"/>
              </w:rPr>
              <w:t>9/</w:t>
            </w:r>
            <w:r w:rsidRPr="00C22E76">
              <w:rPr>
                <w:rFonts w:ascii="Century Gothic" w:eastAsia="標楷體" w:hAnsi="Century Gothic" w:cs="Arial"/>
                <w:sz w:val="24"/>
                <w:szCs w:val="24"/>
                <w:lang w:eastAsia="zh-TW"/>
              </w:rPr>
              <w:t>2</w:t>
            </w:r>
            <w:r w:rsidR="00CD67F4" w:rsidRPr="00C22E76">
              <w:rPr>
                <w:rFonts w:ascii="Century Gothic" w:eastAsia="標楷體" w:hAnsi="Century Gothic" w:cs="Arial"/>
                <w:sz w:val="24"/>
                <w:szCs w:val="24"/>
                <w:lang w:eastAsia="zh-TW"/>
              </w:rPr>
              <w:t>6</w:t>
            </w:r>
            <w:r w:rsidRPr="00C22E76">
              <w:rPr>
                <w:rFonts w:ascii="Century Gothic" w:eastAsia="標楷體" w:hAnsi="Century Gothic" w:cs="Arial"/>
                <w:sz w:val="24"/>
                <w:szCs w:val="24"/>
                <w:lang w:eastAsia="zh-TW"/>
              </w:rPr>
              <w:t>(</w:t>
            </w:r>
            <w:r w:rsidR="00CD67F4" w:rsidRPr="00C22E76">
              <w:rPr>
                <w:rFonts w:ascii="Century Gothic" w:eastAsia="標楷體" w:hAnsi="Century Gothic" w:cs="Arial"/>
                <w:sz w:val="24"/>
                <w:szCs w:val="24"/>
                <w:lang w:eastAsia="zh-TW"/>
              </w:rPr>
              <w:t>五</w:t>
            </w:r>
            <w:r w:rsidRPr="00C22E76">
              <w:rPr>
                <w:rFonts w:ascii="Century Gothic" w:eastAsia="標楷體" w:hAnsi="Century Gothic" w:cs="Arial"/>
                <w:sz w:val="24"/>
                <w:szCs w:val="24"/>
                <w:lang w:eastAsia="zh-TW"/>
              </w:rPr>
              <w:t>)</w:t>
            </w:r>
            <w:r w:rsidRPr="00C22E76">
              <w:rPr>
                <w:rFonts w:ascii="Century Gothic" w:eastAsia="標楷體" w:hAnsi="Century Gothic" w:cs="Arial"/>
                <w:sz w:val="24"/>
                <w:szCs w:val="24"/>
              </w:rPr>
              <w:t>17:00</w:t>
            </w:r>
            <w:r w:rsidRPr="00C22E76">
              <w:rPr>
                <w:rFonts w:ascii="Century Gothic" w:eastAsia="標楷體" w:hAnsi="Century Gothic" w:cs="Arial"/>
                <w:sz w:val="24"/>
                <w:szCs w:val="24"/>
                <w:lang w:eastAsia="zh-TW"/>
              </w:rPr>
              <w:t>截止</w:t>
            </w:r>
          </w:p>
        </w:tc>
        <w:tc>
          <w:tcPr>
            <w:tcW w:w="16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3F46056" w14:textId="77777777" w:rsidR="00706203" w:rsidRPr="00C22E76" w:rsidRDefault="00706203" w:rsidP="006610B2">
            <w:pPr>
              <w:pStyle w:val="TableParagraph"/>
              <w:snapToGrid w:val="0"/>
              <w:ind w:right="-62"/>
              <w:jc w:val="center"/>
              <w:rPr>
                <w:rFonts w:ascii="Century Gothic" w:eastAsia="標楷體" w:hAnsi="Century Gothic" w:cs="Arial"/>
                <w:sz w:val="24"/>
                <w:szCs w:val="24"/>
                <w:lang w:eastAsia="zh-TW"/>
              </w:rPr>
            </w:pPr>
            <w:r w:rsidRPr="00C22E76">
              <w:rPr>
                <w:rFonts w:ascii="Century Gothic" w:eastAsia="標楷體" w:hAnsi="Century Gothic" w:cs="Arial"/>
                <w:sz w:val="24"/>
                <w:szCs w:val="24"/>
                <w:lang w:eastAsia="zh-TW"/>
              </w:rPr>
              <w:t>10</w:t>
            </w:r>
            <w:r w:rsidRPr="00C22E76">
              <w:rPr>
                <w:rFonts w:ascii="Century Gothic" w:eastAsia="標楷體" w:hAnsi="Century Gothic" w:cs="Arial"/>
                <w:sz w:val="24"/>
                <w:szCs w:val="24"/>
                <w:lang w:eastAsia="zh-TW"/>
              </w:rPr>
              <w:t>月下旬</w:t>
            </w:r>
          </w:p>
        </w:tc>
        <w:tc>
          <w:tcPr>
            <w:tcW w:w="141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120ABC5" w14:textId="77777777" w:rsidR="00706203" w:rsidRPr="00C22E76" w:rsidRDefault="00706203" w:rsidP="006610B2">
            <w:pPr>
              <w:pStyle w:val="TableParagraph"/>
              <w:snapToGrid w:val="0"/>
              <w:ind w:right="-62"/>
              <w:jc w:val="center"/>
              <w:rPr>
                <w:rFonts w:ascii="Century Gothic" w:eastAsia="標楷體" w:hAnsi="Century Gothic" w:cs="Arial"/>
                <w:sz w:val="24"/>
                <w:szCs w:val="24"/>
                <w:lang w:eastAsia="zh-TW"/>
              </w:rPr>
            </w:pPr>
            <w:r w:rsidRPr="00C22E76">
              <w:rPr>
                <w:rFonts w:ascii="Century Gothic" w:eastAsia="標楷體" w:hAnsi="Century Gothic" w:cs="Arial"/>
                <w:sz w:val="24"/>
                <w:szCs w:val="24"/>
                <w:lang w:eastAsia="zh-TW"/>
              </w:rPr>
              <w:t>11</w:t>
            </w:r>
            <w:r w:rsidRPr="00C22E76">
              <w:rPr>
                <w:rFonts w:ascii="Century Gothic" w:eastAsia="標楷體" w:hAnsi="Century Gothic" w:cs="Arial"/>
                <w:sz w:val="24"/>
                <w:szCs w:val="24"/>
                <w:lang w:eastAsia="zh-TW"/>
              </w:rPr>
              <w:t>月上旬</w:t>
            </w:r>
          </w:p>
        </w:tc>
        <w:tc>
          <w:tcPr>
            <w:tcW w:w="141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D6A6707" w14:textId="77777777" w:rsidR="00706203" w:rsidRPr="00C22E76" w:rsidRDefault="00706203" w:rsidP="006610B2">
            <w:pPr>
              <w:pStyle w:val="TableParagraph"/>
              <w:snapToGrid w:val="0"/>
              <w:ind w:right="-62"/>
              <w:jc w:val="center"/>
              <w:rPr>
                <w:rFonts w:ascii="Century Gothic" w:eastAsia="標楷體" w:hAnsi="Century Gothic" w:cs="Arial"/>
                <w:sz w:val="24"/>
                <w:szCs w:val="24"/>
                <w:lang w:eastAsia="zh-TW"/>
              </w:rPr>
            </w:pPr>
            <w:r w:rsidRPr="00C22E76">
              <w:rPr>
                <w:rFonts w:ascii="Century Gothic" w:eastAsia="標楷體" w:hAnsi="Century Gothic" w:cs="Arial"/>
                <w:sz w:val="24"/>
                <w:szCs w:val="24"/>
                <w:lang w:eastAsia="zh-TW"/>
              </w:rPr>
              <w:t>11</w:t>
            </w:r>
            <w:r w:rsidRPr="00C22E76">
              <w:rPr>
                <w:rFonts w:ascii="Century Gothic" w:eastAsia="標楷體" w:hAnsi="Century Gothic" w:cs="Arial"/>
                <w:sz w:val="24"/>
                <w:szCs w:val="24"/>
                <w:lang w:eastAsia="zh-TW"/>
              </w:rPr>
              <w:t>月中旬</w:t>
            </w:r>
          </w:p>
        </w:tc>
        <w:tc>
          <w:tcPr>
            <w:tcW w:w="141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5FF55CE" w14:textId="77777777" w:rsidR="00706203" w:rsidRPr="00C22E76" w:rsidRDefault="00706203" w:rsidP="006610B2">
            <w:pPr>
              <w:pStyle w:val="TableParagraph"/>
              <w:snapToGrid w:val="0"/>
              <w:ind w:right="-62"/>
              <w:jc w:val="center"/>
              <w:rPr>
                <w:rFonts w:ascii="Century Gothic" w:eastAsia="標楷體" w:hAnsi="Century Gothic" w:cs="Arial"/>
                <w:sz w:val="24"/>
                <w:szCs w:val="24"/>
                <w:lang w:eastAsia="zh-TW"/>
              </w:rPr>
            </w:pPr>
            <w:r w:rsidRPr="00C22E76">
              <w:rPr>
                <w:rFonts w:ascii="Century Gothic" w:eastAsia="標楷體" w:hAnsi="Century Gothic" w:cs="Arial"/>
                <w:sz w:val="24"/>
                <w:szCs w:val="24"/>
                <w:lang w:eastAsia="zh-TW"/>
              </w:rPr>
              <w:t>12/03</w:t>
            </w:r>
          </w:p>
        </w:tc>
      </w:tr>
      <w:tr w:rsidR="00706203" w:rsidRPr="00C22E76" w14:paraId="1320F25E" w14:textId="77777777" w:rsidTr="00016DF6">
        <w:trPr>
          <w:trHeight w:val="399"/>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l2br w:val="nil"/>
            </w:tcBorders>
            <w:shd w:val="clear" w:color="auto" w:fill="F2F2F2" w:themeFill="background1" w:themeFillShade="F2"/>
            <w:vAlign w:val="center"/>
          </w:tcPr>
          <w:p w14:paraId="68710094" w14:textId="77777777" w:rsidR="00706203" w:rsidRPr="00C22E76" w:rsidRDefault="00706203" w:rsidP="006610B2">
            <w:pPr>
              <w:pStyle w:val="TableParagraph"/>
              <w:snapToGrid w:val="0"/>
              <w:ind w:right="-62"/>
              <w:jc w:val="center"/>
              <w:rPr>
                <w:rFonts w:ascii="Century Gothic" w:eastAsia="標楷體" w:hAnsi="Century Gothic" w:cs="Arial"/>
                <w:b/>
                <w:sz w:val="24"/>
                <w:szCs w:val="24"/>
                <w:lang w:eastAsia="zh-TW"/>
              </w:rPr>
            </w:pPr>
            <w:r w:rsidRPr="00C22E76">
              <w:rPr>
                <w:rFonts w:ascii="Century Gothic" w:eastAsia="標楷體" w:hAnsi="Century Gothic" w:cs="Arial"/>
                <w:b/>
                <w:sz w:val="24"/>
                <w:szCs w:val="24"/>
                <w:lang w:eastAsia="zh-TW"/>
              </w:rPr>
              <w:t>卓越學子</w:t>
            </w:r>
          </w:p>
        </w:tc>
        <w:tc>
          <w:tcPr>
            <w:tcW w:w="163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23027C0" w14:textId="77777777" w:rsidR="00706203" w:rsidRPr="00C22E76" w:rsidRDefault="00706203" w:rsidP="006610B2">
            <w:pPr>
              <w:pStyle w:val="TableParagraph"/>
              <w:snapToGrid w:val="0"/>
              <w:ind w:right="-62"/>
              <w:jc w:val="center"/>
              <w:rPr>
                <w:rFonts w:ascii="Century Gothic" w:eastAsia="標楷體" w:hAnsi="Century Gothic" w:cs="Arial"/>
                <w:sz w:val="24"/>
                <w:szCs w:val="24"/>
                <w:lang w:eastAsia="zh-TW"/>
              </w:rPr>
            </w:pPr>
          </w:p>
        </w:tc>
        <w:tc>
          <w:tcPr>
            <w:tcW w:w="16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C71BF81" w14:textId="77777777" w:rsidR="00706203" w:rsidRPr="00C22E76" w:rsidRDefault="00706203" w:rsidP="006610B2">
            <w:pPr>
              <w:pStyle w:val="TableParagraph"/>
              <w:snapToGrid w:val="0"/>
              <w:ind w:right="-62"/>
              <w:jc w:val="center"/>
              <w:rPr>
                <w:rFonts w:ascii="Century Gothic" w:eastAsia="標楷體" w:hAnsi="Century Gothic" w:cs="Arial"/>
                <w:sz w:val="24"/>
                <w:szCs w:val="24"/>
                <w:lang w:eastAsia="zh-TW"/>
              </w:rPr>
            </w:pPr>
            <w:r w:rsidRPr="00C22E76">
              <w:rPr>
                <w:rFonts w:ascii="Century Gothic" w:eastAsia="標楷體" w:hAnsi="Century Gothic" w:cs="Arial"/>
                <w:sz w:val="24"/>
                <w:szCs w:val="24"/>
                <w:lang w:eastAsia="zh-TW"/>
              </w:rPr>
              <w:t>無</w:t>
            </w:r>
          </w:p>
        </w:tc>
        <w:tc>
          <w:tcPr>
            <w:tcW w:w="141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2CC67AB" w14:textId="77777777" w:rsidR="00706203" w:rsidRPr="00C22E76" w:rsidRDefault="00706203" w:rsidP="006610B2">
            <w:pPr>
              <w:pStyle w:val="TableParagraph"/>
              <w:snapToGrid w:val="0"/>
              <w:ind w:right="-62"/>
              <w:jc w:val="center"/>
              <w:rPr>
                <w:rFonts w:ascii="Century Gothic" w:eastAsia="標楷體" w:hAnsi="Century Gothic" w:cs="Arial"/>
                <w:sz w:val="24"/>
                <w:szCs w:val="24"/>
                <w:lang w:eastAsia="zh-TW"/>
              </w:rPr>
            </w:pPr>
          </w:p>
        </w:tc>
        <w:tc>
          <w:tcPr>
            <w:tcW w:w="141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6B1E09E" w14:textId="77777777" w:rsidR="00706203" w:rsidRPr="00C22E76" w:rsidRDefault="00706203" w:rsidP="006610B2">
            <w:pPr>
              <w:pStyle w:val="TableParagraph"/>
              <w:snapToGrid w:val="0"/>
              <w:ind w:right="-62"/>
              <w:jc w:val="center"/>
              <w:rPr>
                <w:rFonts w:ascii="Century Gothic" w:eastAsia="標楷體" w:hAnsi="Century Gothic" w:cs="Arial"/>
                <w:sz w:val="24"/>
                <w:szCs w:val="24"/>
              </w:rPr>
            </w:pPr>
          </w:p>
        </w:tc>
        <w:tc>
          <w:tcPr>
            <w:tcW w:w="141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102CA8A" w14:textId="77777777" w:rsidR="00706203" w:rsidRPr="00C22E76" w:rsidRDefault="00706203" w:rsidP="006610B2">
            <w:pPr>
              <w:pStyle w:val="TableParagraph"/>
              <w:snapToGrid w:val="0"/>
              <w:ind w:right="-62"/>
              <w:jc w:val="center"/>
              <w:rPr>
                <w:rFonts w:ascii="Century Gothic" w:eastAsia="標楷體" w:hAnsi="Century Gothic" w:cs="Arial"/>
                <w:sz w:val="24"/>
                <w:szCs w:val="24"/>
              </w:rPr>
            </w:pPr>
          </w:p>
        </w:tc>
      </w:tr>
    </w:tbl>
    <w:p w14:paraId="5D403A0F" w14:textId="77777777" w:rsidR="00BA0AA7" w:rsidRPr="00C22E76" w:rsidRDefault="00BA0AA7">
      <w:pPr>
        <w:widowControl/>
        <w:rPr>
          <w:rFonts w:ascii="Century Gothic" w:eastAsia="標楷體" w:hAnsi="Century Gothic" w:cs="Arial"/>
          <w:b/>
          <w:bCs/>
          <w:sz w:val="24"/>
          <w:szCs w:val="24"/>
          <w:lang w:eastAsia="zh-TW"/>
        </w:rPr>
      </w:pPr>
      <w:r w:rsidRPr="00C22E76">
        <w:rPr>
          <w:rFonts w:ascii="Century Gothic" w:eastAsia="標楷體" w:hAnsi="Century Gothic" w:cs="Arial"/>
          <w:lang w:eastAsia="zh-TW"/>
        </w:rPr>
        <w:br w:type="page"/>
      </w:r>
    </w:p>
    <w:p w14:paraId="132C1B37" w14:textId="4CA47C45" w:rsidR="006A702F" w:rsidRPr="00C22E76" w:rsidRDefault="000E72B3" w:rsidP="00FA2660">
      <w:pPr>
        <w:pStyle w:val="1"/>
        <w:snapToGrid w:val="0"/>
        <w:spacing w:line="300" w:lineRule="exact"/>
        <w:rPr>
          <w:rFonts w:ascii="Century Gothic" w:eastAsia="標楷體" w:hAnsi="Century Gothic" w:cs="Arial"/>
          <w:lang w:eastAsia="zh-TW"/>
        </w:rPr>
      </w:pPr>
      <w:r w:rsidRPr="00C22E76">
        <w:rPr>
          <w:rFonts w:ascii="Century Gothic" w:eastAsia="標楷體" w:hAnsi="Century Gothic" w:cs="Arial"/>
          <w:lang w:eastAsia="zh-TW"/>
        </w:rPr>
        <w:lastRenderedPageBreak/>
        <w:t>五、</w:t>
      </w:r>
      <w:r w:rsidR="00D80CCB" w:rsidRPr="00C22E76">
        <w:rPr>
          <w:rFonts w:ascii="Century Gothic" w:eastAsia="標楷體" w:hAnsi="Century Gothic" w:cs="Arial"/>
          <w:lang w:eastAsia="zh-TW"/>
        </w:rPr>
        <w:t>評選</w:t>
      </w:r>
      <w:r w:rsidRPr="00C22E76">
        <w:rPr>
          <w:rFonts w:ascii="Century Gothic" w:eastAsia="標楷體" w:hAnsi="Century Gothic" w:cs="Arial"/>
          <w:lang w:eastAsia="zh-TW"/>
        </w:rPr>
        <w:t>作業</w:t>
      </w:r>
    </w:p>
    <w:p w14:paraId="164A95C2" w14:textId="6802E8CF" w:rsidR="00DF6969" w:rsidRPr="00C22E76" w:rsidRDefault="000E72B3" w:rsidP="00FA2660">
      <w:pPr>
        <w:snapToGrid w:val="0"/>
        <w:spacing w:line="300" w:lineRule="exact"/>
        <w:ind w:leftChars="274" w:left="2211" w:hangingChars="670" w:hanging="1608"/>
        <w:rPr>
          <w:rFonts w:ascii="Century Gothic" w:eastAsia="標楷體" w:hAnsi="Century Gothic" w:cs="Arial"/>
          <w:sz w:val="24"/>
          <w:szCs w:val="24"/>
          <w:lang w:eastAsia="zh-TW"/>
        </w:rPr>
      </w:pPr>
      <w:r w:rsidRPr="00C22E76">
        <w:rPr>
          <w:rFonts w:ascii="Century Gothic" w:eastAsia="標楷體" w:hAnsi="Century Gothic" w:cs="Arial"/>
          <w:sz w:val="24"/>
          <w:szCs w:val="24"/>
          <w:lang w:eastAsia="zh-TW"/>
        </w:rPr>
        <w:t>(</w:t>
      </w:r>
      <w:r w:rsidRPr="00C22E76">
        <w:rPr>
          <w:rFonts w:ascii="Century Gothic" w:eastAsia="標楷體" w:hAnsi="Century Gothic" w:cs="Arial"/>
          <w:sz w:val="24"/>
          <w:szCs w:val="24"/>
          <w:lang w:eastAsia="zh-TW"/>
        </w:rPr>
        <w:t>一</w:t>
      </w:r>
      <w:r w:rsidRPr="00C22E76">
        <w:rPr>
          <w:rFonts w:ascii="Century Gothic" w:eastAsia="標楷體" w:hAnsi="Century Gothic" w:cs="Arial"/>
          <w:sz w:val="24"/>
          <w:szCs w:val="24"/>
          <w:lang w:eastAsia="zh-TW"/>
        </w:rPr>
        <w:t>)</w:t>
      </w:r>
      <w:r w:rsidR="00DF6969" w:rsidRPr="00C22E76">
        <w:rPr>
          <w:rFonts w:ascii="Century Gothic" w:eastAsia="標楷體" w:hAnsi="Century Gothic" w:cs="Arial"/>
          <w:sz w:val="24"/>
          <w:szCs w:val="24"/>
          <w:lang w:eastAsia="zh-TW"/>
        </w:rPr>
        <w:t>書面審核</w:t>
      </w:r>
      <w:r w:rsidRPr="00C22E76">
        <w:rPr>
          <w:rFonts w:ascii="Century Gothic" w:eastAsia="標楷體" w:hAnsi="Century Gothic" w:cs="Arial"/>
          <w:sz w:val="24"/>
          <w:szCs w:val="24"/>
          <w:lang w:eastAsia="zh-TW"/>
        </w:rPr>
        <w:t>：</w:t>
      </w:r>
      <w:r w:rsidR="00DF6969" w:rsidRPr="00C22E76">
        <w:rPr>
          <w:rFonts w:ascii="Century Gothic" w:eastAsia="標楷體" w:hAnsi="Century Gothic" w:cs="Arial"/>
          <w:sz w:val="24"/>
          <w:szCs w:val="24"/>
          <w:lang w:eastAsia="zh-TW"/>
        </w:rPr>
        <w:t>針對計畫完整性、可執行性、經費合理性等及永續與大眾參與等項目進行評選。</w:t>
      </w:r>
    </w:p>
    <w:p w14:paraId="536B9382" w14:textId="4454D82A" w:rsidR="008D5840" w:rsidRPr="00C22E76" w:rsidRDefault="008D5840" w:rsidP="00FA2660">
      <w:pPr>
        <w:snapToGrid w:val="0"/>
        <w:spacing w:line="300" w:lineRule="exact"/>
        <w:ind w:leftChars="274" w:left="2211" w:hangingChars="670" w:hanging="1608"/>
        <w:rPr>
          <w:rFonts w:ascii="Century Gothic" w:eastAsia="標楷體" w:hAnsi="Century Gothic" w:cs="Arial"/>
          <w:sz w:val="24"/>
          <w:szCs w:val="24"/>
          <w:lang w:eastAsia="zh-TW"/>
        </w:rPr>
      </w:pPr>
      <w:r w:rsidRPr="00C22E76">
        <w:rPr>
          <w:rFonts w:ascii="Century Gothic" w:eastAsia="標楷體" w:hAnsi="Century Gothic" w:cs="Arial"/>
          <w:sz w:val="24"/>
          <w:szCs w:val="24"/>
          <w:lang w:eastAsia="zh-TW"/>
        </w:rPr>
        <w:t>(</w:t>
      </w:r>
      <w:r w:rsidRPr="00C22E76">
        <w:rPr>
          <w:rFonts w:ascii="Century Gothic" w:eastAsia="標楷體" w:hAnsi="Century Gothic" w:cs="Arial"/>
          <w:sz w:val="24"/>
          <w:szCs w:val="24"/>
          <w:lang w:eastAsia="zh-TW"/>
        </w:rPr>
        <w:t>二</w:t>
      </w:r>
      <w:r w:rsidRPr="00C22E76">
        <w:rPr>
          <w:rFonts w:ascii="Century Gothic" w:eastAsia="標楷體" w:hAnsi="Century Gothic" w:cs="Arial"/>
          <w:sz w:val="24"/>
          <w:szCs w:val="24"/>
          <w:lang w:eastAsia="zh-TW"/>
        </w:rPr>
        <w:t>)</w:t>
      </w:r>
      <w:r w:rsidR="00DF6969" w:rsidRPr="00C22E76">
        <w:rPr>
          <w:rFonts w:ascii="Century Gothic" w:eastAsia="標楷體" w:hAnsi="Century Gothic" w:cs="Arial"/>
          <w:sz w:val="24"/>
          <w:szCs w:val="24"/>
          <w:lang w:eastAsia="zh-TW"/>
        </w:rPr>
        <w:t>評委</w:t>
      </w:r>
      <w:r w:rsidRPr="00C22E76">
        <w:rPr>
          <w:rFonts w:ascii="Century Gothic" w:eastAsia="標楷體" w:hAnsi="Century Gothic" w:cs="Arial"/>
          <w:sz w:val="24"/>
          <w:szCs w:val="24"/>
          <w:lang w:eastAsia="zh-TW"/>
        </w:rPr>
        <w:t>面試：</w:t>
      </w:r>
      <w:r w:rsidR="00DF6969" w:rsidRPr="00C22E76">
        <w:rPr>
          <w:rFonts w:ascii="Century Gothic" w:eastAsia="標楷體" w:hAnsi="Century Gothic" w:cs="Arial"/>
          <w:sz w:val="24"/>
          <w:szCs w:val="24"/>
          <w:lang w:eastAsia="zh-TW"/>
        </w:rPr>
        <w:t>書審後邀請入選的個人</w:t>
      </w:r>
      <w:r w:rsidR="00DF6969" w:rsidRPr="00C22E76">
        <w:rPr>
          <w:rFonts w:ascii="Century Gothic" w:eastAsia="標楷體" w:hAnsi="Century Gothic" w:cs="Arial"/>
          <w:sz w:val="24"/>
          <w:szCs w:val="24"/>
          <w:lang w:eastAsia="zh-TW"/>
        </w:rPr>
        <w:t>/</w:t>
      </w:r>
      <w:r w:rsidR="00DF6969" w:rsidRPr="00C22E76">
        <w:rPr>
          <w:rFonts w:ascii="Century Gothic" w:eastAsia="標楷體" w:hAnsi="Century Gothic" w:cs="Arial"/>
          <w:sz w:val="24"/>
          <w:szCs w:val="24"/>
          <w:lang w:eastAsia="zh-TW"/>
        </w:rPr>
        <w:t>團隊進行面試</w:t>
      </w:r>
      <w:r w:rsidRPr="00C22E76">
        <w:rPr>
          <w:rFonts w:ascii="Century Gothic" w:eastAsia="標楷體" w:hAnsi="Century Gothic" w:cs="Arial"/>
          <w:sz w:val="24"/>
          <w:szCs w:val="24"/>
          <w:lang w:eastAsia="zh-TW"/>
        </w:rPr>
        <w:t>。</w:t>
      </w:r>
    </w:p>
    <w:p w14:paraId="6106B70B" w14:textId="77777777" w:rsidR="00D80CCB" w:rsidRPr="00C22E76" w:rsidRDefault="00D80CCB" w:rsidP="00FA2660">
      <w:pPr>
        <w:snapToGrid w:val="0"/>
        <w:spacing w:line="300" w:lineRule="exact"/>
        <w:ind w:leftChars="274" w:left="2211" w:hangingChars="670" w:hanging="1608"/>
        <w:rPr>
          <w:rFonts w:ascii="Century Gothic" w:eastAsia="標楷體" w:hAnsi="Century Gothic" w:cs="Arial"/>
          <w:sz w:val="24"/>
          <w:szCs w:val="24"/>
          <w:lang w:eastAsia="zh-TW"/>
        </w:rPr>
      </w:pPr>
      <w:r w:rsidRPr="00C22E76">
        <w:rPr>
          <w:rFonts w:ascii="Century Gothic" w:eastAsia="標楷體" w:hAnsi="Century Gothic" w:cs="Arial"/>
          <w:sz w:val="24"/>
          <w:szCs w:val="24"/>
          <w:lang w:eastAsia="zh-TW"/>
        </w:rPr>
        <w:t>(</w:t>
      </w:r>
      <w:r w:rsidR="000D3598" w:rsidRPr="00C22E76">
        <w:rPr>
          <w:rFonts w:ascii="Century Gothic" w:eastAsia="標楷體" w:hAnsi="Century Gothic" w:cs="Arial"/>
          <w:sz w:val="24"/>
          <w:szCs w:val="24"/>
          <w:lang w:eastAsia="zh-TW"/>
        </w:rPr>
        <w:t>三</w:t>
      </w:r>
      <w:r w:rsidRPr="00C22E76">
        <w:rPr>
          <w:rFonts w:ascii="Century Gothic" w:eastAsia="標楷體" w:hAnsi="Century Gothic" w:cs="Arial"/>
          <w:sz w:val="24"/>
          <w:szCs w:val="24"/>
          <w:lang w:eastAsia="zh-TW"/>
        </w:rPr>
        <w:t>)</w:t>
      </w:r>
      <w:r w:rsidRPr="00C22E76">
        <w:rPr>
          <w:rFonts w:ascii="Century Gothic" w:eastAsia="標楷體" w:hAnsi="Century Gothic" w:cs="Arial"/>
          <w:sz w:val="24"/>
          <w:szCs w:val="24"/>
          <w:lang w:eastAsia="zh-TW"/>
        </w:rPr>
        <w:t>評選會議</w:t>
      </w:r>
    </w:p>
    <w:p w14:paraId="57AE9F1B" w14:textId="77777777" w:rsidR="00DF6969" w:rsidRPr="00C22E76" w:rsidRDefault="00DF6969" w:rsidP="00FA2660">
      <w:pPr>
        <w:pStyle w:val="a3"/>
        <w:numPr>
          <w:ilvl w:val="0"/>
          <w:numId w:val="18"/>
        </w:numPr>
        <w:snapToGrid w:val="0"/>
        <w:spacing w:line="300" w:lineRule="exact"/>
        <w:ind w:left="1372" w:hanging="281"/>
        <w:rPr>
          <w:rFonts w:ascii="Century Gothic" w:eastAsia="標楷體" w:hAnsi="Century Gothic" w:cs="Arial"/>
          <w:lang w:eastAsia="zh-TW"/>
        </w:rPr>
      </w:pPr>
      <w:r w:rsidRPr="00C22E76">
        <w:rPr>
          <w:rFonts w:ascii="Century Gothic" w:eastAsia="標楷體" w:hAnsi="Century Gothic" w:cs="Arial"/>
          <w:lang w:eastAsia="zh-TW"/>
        </w:rPr>
        <w:t>初審作業：由各組評審委員召開面試，決議通過初審之名單及名額。</w:t>
      </w:r>
    </w:p>
    <w:p w14:paraId="611AC139" w14:textId="77777777" w:rsidR="00DF6969" w:rsidRPr="00C22E76" w:rsidRDefault="00DF6969" w:rsidP="00FA2660">
      <w:pPr>
        <w:pStyle w:val="a3"/>
        <w:numPr>
          <w:ilvl w:val="0"/>
          <w:numId w:val="18"/>
        </w:numPr>
        <w:snapToGrid w:val="0"/>
        <w:spacing w:line="300" w:lineRule="exact"/>
        <w:ind w:left="1372" w:hanging="281"/>
        <w:rPr>
          <w:rFonts w:ascii="Century Gothic" w:eastAsia="標楷體" w:hAnsi="Century Gothic" w:cs="Arial"/>
          <w:lang w:eastAsia="zh-TW"/>
        </w:rPr>
      </w:pPr>
      <w:r w:rsidRPr="00C22E76">
        <w:rPr>
          <w:rFonts w:ascii="Century Gothic" w:eastAsia="標楷體" w:hAnsi="Century Gothic" w:cs="Arial"/>
          <w:lang w:eastAsia="zh-TW"/>
        </w:rPr>
        <w:t>複審作業：由全體評審委員召開，決議錄取獎助之名單及名額。</w:t>
      </w:r>
    </w:p>
    <w:p w14:paraId="02CD211B" w14:textId="77777777" w:rsidR="00E62CE0" w:rsidRPr="00C22E76" w:rsidRDefault="00E62CE0" w:rsidP="00FA2660">
      <w:pPr>
        <w:pStyle w:val="1"/>
        <w:snapToGrid w:val="0"/>
        <w:spacing w:line="300" w:lineRule="exact"/>
        <w:rPr>
          <w:rFonts w:ascii="Century Gothic" w:eastAsia="標楷體" w:hAnsi="Century Gothic" w:cs="Arial"/>
          <w:lang w:eastAsia="zh-TW"/>
        </w:rPr>
      </w:pPr>
    </w:p>
    <w:p w14:paraId="32D6F1B9" w14:textId="77777777" w:rsidR="00E62CE0" w:rsidRPr="00C22E76" w:rsidRDefault="00E62CE0" w:rsidP="00FA2660">
      <w:pPr>
        <w:pStyle w:val="1"/>
        <w:snapToGrid w:val="0"/>
        <w:spacing w:line="300" w:lineRule="exact"/>
        <w:jc w:val="both"/>
        <w:rPr>
          <w:rFonts w:ascii="Century Gothic" w:eastAsia="標楷體" w:hAnsi="Century Gothic" w:cs="Arial"/>
          <w:lang w:eastAsia="zh-TW"/>
        </w:rPr>
      </w:pPr>
      <w:r w:rsidRPr="00C22E76">
        <w:rPr>
          <w:rFonts w:ascii="Century Gothic" w:eastAsia="標楷體" w:hAnsi="Century Gothic" w:cs="Arial"/>
          <w:lang w:eastAsia="zh-TW"/>
        </w:rPr>
        <w:t>六、公告與獎助金頒發</w:t>
      </w:r>
    </w:p>
    <w:p w14:paraId="7B0421D7" w14:textId="78613D1B" w:rsidR="00E62CE0" w:rsidRPr="00C22E76" w:rsidRDefault="00E62CE0" w:rsidP="00FA2660">
      <w:pPr>
        <w:pStyle w:val="af0"/>
        <w:numPr>
          <w:ilvl w:val="0"/>
          <w:numId w:val="19"/>
        </w:numPr>
        <w:snapToGrid w:val="0"/>
        <w:spacing w:line="300" w:lineRule="exact"/>
        <w:ind w:leftChars="0" w:firstLineChars="0"/>
        <w:jc w:val="both"/>
        <w:rPr>
          <w:rFonts w:ascii="Century Gothic" w:hAnsi="Century Gothic"/>
          <w:spacing w:val="-2"/>
          <w:lang w:eastAsia="zh-TW"/>
        </w:rPr>
      </w:pPr>
      <w:r w:rsidRPr="00C22E76">
        <w:rPr>
          <w:rFonts w:ascii="Century Gothic" w:hAnsi="Century Gothic"/>
          <w:spacing w:val="-2"/>
          <w:lang w:eastAsia="zh-TW"/>
        </w:rPr>
        <w:t>獲獎名單將於國泰卓越獎助計畫活動網站公布，同時寄發獲獎通知至申請</w:t>
      </w:r>
      <w:r w:rsidR="00864D84" w:rsidRPr="00C22E76">
        <w:rPr>
          <w:rFonts w:ascii="Century Gothic" w:hAnsi="Century Gothic"/>
          <w:spacing w:val="-2"/>
          <w:lang w:eastAsia="zh-TW"/>
        </w:rPr>
        <w:t>者</w:t>
      </w:r>
      <w:r w:rsidRPr="00C22E76">
        <w:rPr>
          <w:rFonts w:ascii="Century Gothic" w:hAnsi="Century Gothic"/>
          <w:spacing w:val="-2"/>
          <w:lang w:eastAsia="zh-TW"/>
        </w:rPr>
        <w:t>報名資料所留之</w:t>
      </w:r>
      <w:r w:rsidRPr="00C22E76">
        <w:rPr>
          <w:rFonts w:ascii="Century Gothic" w:hAnsi="Century Gothic"/>
          <w:spacing w:val="-2"/>
          <w:lang w:eastAsia="zh-TW"/>
        </w:rPr>
        <w:t>Email</w:t>
      </w:r>
      <w:r w:rsidRPr="00C22E76">
        <w:rPr>
          <w:rFonts w:ascii="Century Gothic" w:hAnsi="Century Gothic"/>
          <w:spacing w:val="-2"/>
          <w:lang w:eastAsia="zh-TW"/>
        </w:rPr>
        <w:t>、手機簡訊。獎學金請領、核銷方式，將於獲獎通知信中另行公告。</w:t>
      </w:r>
    </w:p>
    <w:p w14:paraId="68933AED" w14:textId="77777777" w:rsidR="00E62CE0" w:rsidRPr="00C22E76" w:rsidRDefault="00E62CE0" w:rsidP="00FA2660">
      <w:pPr>
        <w:pStyle w:val="af0"/>
        <w:numPr>
          <w:ilvl w:val="0"/>
          <w:numId w:val="19"/>
        </w:numPr>
        <w:snapToGrid w:val="0"/>
        <w:spacing w:line="300" w:lineRule="exact"/>
        <w:ind w:leftChars="0" w:firstLineChars="0"/>
        <w:jc w:val="both"/>
        <w:rPr>
          <w:rFonts w:ascii="Century Gothic" w:hAnsi="Century Gothic"/>
          <w:lang w:eastAsia="zh-TW"/>
        </w:rPr>
      </w:pPr>
      <w:r w:rsidRPr="00C22E76">
        <w:rPr>
          <w:rFonts w:ascii="Century Gothic" w:hAnsi="Century Gothic"/>
          <w:lang w:eastAsia="zh-TW"/>
        </w:rPr>
        <w:t>若未於期限內回覆錄取通知內所需資料，本會得以取消其獲獎資格。</w:t>
      </w:r>
    </w:p>
    <w:p w14:paraId="73487FD2" w14:textId="161EE673" w:rsidR="00E62CE0" w:rsidRPr="00C22E76" w:rsidRDefault="00E62CE0" w:rsidP="00FA2660">
      <w:pPr>
        <w:pStyle w:val="af0"/>
        <w:numPr>
          <w:ilvl w:val="0"/>
          <w:numId w:val="19"/>
        </w:numPr>
        <w:snapToGrid w:val="0"/>
        <w:spacing w:line="300" w:lineRule="exact"/>
        <w:ind w:leftChars="0" w:firstLineChars="0"/>
        <w:jc w:val="both"/>
        <w:rPr>
          <w:rFonts w:ascii="Century Gothic" w:hAnsi="Century Gothic"/>
          <w:lang w:eastAsia="zh-TW"/>
        </w:rPr>
      </w:pPr>
      <w:r w:rsidRPr="00C22E76">
        <w:rPr>
          <w:rFonts w:ascii="Century Gothic" w:hAnsi="Century Gothic"/>
          <w:lang w:eastAsia="zh-TW"/>
        </w:rPr>
        <w:t>本會舉行頒獎典禮</w:t>
      </w:r>
      <w:r w:rsidRPr="00C22E76">
        <w:rPr>
          <w:rFonts w:ascii="Century Gothic" w:hAnsi="Century Gothic"/>
          <w:lang w:eastAsia="zh-TW"/>
        </w:rPr>
        <w:t>(</w:t>
      </w:r>
      <w:r w:rsidRPr="00C22E76">
        <w:rPr>
          <w:rFonts w:ascii="Century Gothic" w:hAnsi="Century Gothic"/>
          <w:lang w:eastAsia="zh-TW"/>
        </w:rPr>
        <w:t>暫定</w:t>
      </w:r>
      <w:r w:rsidRPr="00C22E76">
        <w:rPr>
          <w:rFonts w:ascii="Century Gothic" w:hAnsi="Century Gothic"/>
          <w:lang w:eastAsia="zh-TW"/>
        </w:rPr>
        <w:t>12/</w:t>
      </w:r>
      <w:r w:rsidR="00706203" w:rsidRPr="00C22E76">
        <w:rPr>
          <w:rFonts w:ascii="Century Gothic" w:hAnsi="Century Gothic"/>
          <w:lang w:eastAsia="zh-TW"/>
        </w:rPr>
        <w:t>03</w:t>
      </w:r>
      <w:r w:rsidRPr="00C22E76">
        <w:rPr>
          <w:rFonts w:ascii="Century Gothic" w:hAnsi="Century Gothic"/>
          <w:lang w:eastAsia="zh-TW"/>
        </w:rPr>
        <w:t>)</w:t>
      </w:r>
      <w:r w:rsidRPr="00C22E76">
        <w:rPr>
          <w:rFonts w:ascii="Century Gothic" w:hAnsi="Century Gothic"/>
          <w:lang w:eastAsia="zh-TW"/>
        </w:rPr>
        <w:t>公開表揚並頒發獎狀與獎助金。</w:t>
      </w:r>
    </w:p>
    <w:p w14:paraId="0A547179" w14:textId="77777777" w:rsidR="00E62CE0" w:rsidRPr="00C22E76" w:rsidRDefault="00E62CE0" w:rsidP="00FA2660">
      <w:pPr>
        <w:pStyle w:val="1"/>
        <w:snapToGrid w:val="0"/>
        <w:spacing w:line="300" w:lineRule="exact"/>
        <w:rPr>
          <w:rFonts w:ascii="Century Gothic" w:eastAsia="標楷體" w:hAnsi="Century Gothic" w:cs="Arial"/>
          <w:lang w:eastAsia="zh-TW"/>
        </w:rPr>
      </w:pPr>
    </w:p>
    <w:p w14:paraId="7FEF77D2" w14:textId="1F8C9819" w:rsidR="005E6633" w:rsidRPr="00C22E76" w:rsidRDefault="005E6633" w:rsidP="00FA2660">
      <w:pPr>
        <w:pStyle w:val="1"/>
        <w:snapToGrid w:val="0"/>
        <w:spacing w:line="300" w:lineRule="exact"/>
        <w:rPr>
          <w:rFonts w:ascii="Century Gothic" w:eastAsia="標楷體" w:hAnsi="Century Gothic" w:cs="Arial"/>
          <w:lang w:eastAsia="zh-TW"/>
        </w:rPr>
      </w:pPr>
      <w:r w:rsidRPr="00C22E76">
        <w:rPr>
          <w:rFonts w:ascii="Century Gothic" w:eastAsia="標楷體" w:hAnsi="Century Gothic" w:cs="Arial"/>
          <w:lang w:eastAsia="zh-TW"/>
        </w:rPr>
        <w:t>七、執行成果檢核方式</w:t>
      </w:r>
    </w:p>
    <w:p w14:paraId="0CFC0940" w14:textId="0F88F5D0" w:rsidR="00E62CE0" w:rsidRPr="00C22E76" w:rsidRDefault="00E62CE0" w:rsidP="00FA2660">
      <w:pPr>
        <w:pStyle w:val="af0"/>
        <w:snapToGrid w:val="0"/>
        <w:spacing w:line="300" w:lineRule="exact"/>
        <w:ind w:leftChars="0" w:left="616" w:firstLineChars="0" w:firstLine="9"/>
        <w:jc w:val="both"/>
        <w:rPr>
          <w:rFonts w:ascii="Century Gothic" w:hAnsi="Century Gothic"/>
          <w:lang w:eastAsia="zh-TW"/>
        </w:rPr>
      </w:pPr>
      <w:r w:rsidRPr="00C22E76">
        <w:rPr>
          <w:rFonts w:ascii="Century Gothic" w:hAnsi="Century Gothic"/>
          <w:lang w:eastAsia="zh-TW"/>
        </w:rPr>
        <w:t>獲獎團隊須按時</w:t>
      </w:r>
      <w:r w:rsidRPr="00C22E76">
        <w:rPr>
          <w:rFonts w:ascii="Century Gothic" w:hAnsi="Century Gothic"/>
          <w:lang w:eastAsia="zh-TW"/>
        </w:rPr>
        <w:t>(</w:t>
      </w:r>
      <w:r w:rsidRPr="00C22E76">
        <w:rPr>
          <w:rFonts w:ascii="Century Gothic" w:hAnsi="Century Gothic"/>
          <w:lang w:eastAsia="zh-TW"/>
        </w:rPr>
        <w:t>日期另行通知</w:t>
      </w:r>
      <w:r w:rsidRPr="00C22E76">
        <w:rPr>
          <w:rFonts w:ascii="Century Gothic" w:hAnsi="Century Gothic"/>
          <w:lang w:eastAsia="zh-TW"/>
        </w:rPr>
        <w:t>)</w:t>
      </w:r>
      <w:r w:rsidRPr="00C22E76">
        <w:rPr>
          <w:rFonts w:ascii="Century Gothic" w:hAnsi="Century Gothic"/>
          <w:lang w:eastAsia="zh-TW"/>
        </w:rPr>
        <w:t>繳交相關資料、出席期中交流會，未能配合者，主辦單位將取消獲獎資格，並追回已發放全額獎金。</w:t>
      </w:r>
    </w:p>
    <w:p w14:paraId="3BFBA30F" w14:textId="77777777" w:rsidR="00E62CE0" w:rsidRPr="00C22E76" w:rsidRDefault="00E62CE0" w:rsidP="00FA2660">
      <w:pPr>
        <w:pStyle w:val="11"/>
        <w:numPr>
          <w:ilvl w:val="0"/>
          <w:numId w:val="22"/>
        </w:numPr>
        <w:snapToGrid w:val="0"/>
        <w:spacing w:line="300" w:lineRule="exact"/>
        <w:ind w:left="1092"/>
        <w:rPr>
          <w:rFonts w:ascii="Century Gothic" w:hAnsi="Century Gothic"/>
        </w:rPr>
      </w:pPr>
      <w:r w:rsidRPr="00C22E76">
        <w:rPr>
          <w:rFonts w:ascii="Century Gothic" w:hAnsi="Century Gothic"/>
        </w:rPr>
        <w:t>定期回報：依提案內容回報執行進度</w:t>
      </w:r>
      <w:r w:rsidRPr="00C22E76">
        <w:rPr>
          <w:rFonts w:ascii="Century Gothic" w:hAnsi="Century Gothic"/>
        </w:rPr>
        <w:t>(</w:t>
      </w:r>
      <w:r w:rsidRPr="00C22E76">
        <w:rPr>
          <w:rFonts w:ascii="Century Gothic" w:hAnsi="Century Gothic"/>
        </w:rPr>
        <w:t>文字、照片、短片紀錄等</w:t>
      </w:r>
      <w:r w:rsidRPr="00C22E76">
        <w:rPr>
          <w:rFonts w:ascii="Century Gothic" w:hAnsi="Century Gothic"/>
        </w:rPr>
        <w:t>)</w:t>
      </w:r>
      <w:r w:rsidRPr="00C22E76">
        <w:rPr>
          <w:rFonts w:ascii="Century Gothic" w:hAnsi="Century Gothic"/>
        </w:rPr>
        <w:t>，並於</w:t>
      </w:r>
      <w:r w:rsidRPr="00C22E76">
        <w:rPr>
          <w:rFonts w:ascii="Century Gothic" w:hAnsi="Century Gothic"/>
        </w:rPr>
        <w:t>FB</w:t>
      </w:r>
      <w:r w:rsidRPr="00C22E76">
        <w:rPr>
          <w:rFonts w:ascii="Century Gothic" w:hAnsi="Century Gothic"/>
        </w:rPr>
        <w:t>粉絲專頁或</w:t>
      </w:r>
      <w:r w:rsidRPr="00C22E76">
        <w:rPr>
          <w:rFonts w:ascii="Century Gothic" w:hAnsi="Century Gothic"/>
        </w:rPr>
        <w:t>Instagram</w:t>
      </w:r>
      <w:r w:rsidRPr="00C22E76">
        <w:rPr>
          <w:rFonts w:ascii="Century Gothic" w:hAnsi="Century Gothic"/>
        </w:rPr>
        <w:t>專頁公開成果。</w:t>
      </w:r>
    </w:p>
    <w:p w14:paraId="3FAB42E0" w14:textId="77777777" w:rsidR="00E62CE0" w:rsidRPr="00C22E76" w:rsidRDefault="00E62CE0" w:rsidP="00FA2660">
      <w:pPr>
        <w:pStyle w:val="11"/>
        <w:numPr>
          <w:ilvl w:val="0"/>
          <w:numId w:val="22"/>
        </w:numPr>
        <w:snapToGrid w:val="0"/>
        <w:spacing w:line="300" w:lineRule="exact"/>
        <w:ind w:left="1092"/>
        <w:rPr>
          <w:rFonts w:ascii="Century Gothic" w:hAnsi="Century Gothic"/>
        </w:rPr>
      </w:pPr>
      <w:r w:rsidRPr="00C22E76">
        <w:rPr>
          <w:rFonts w:ascii="Century Gothic" w:hAnsi="Century Gothic"/>
        </w:rPr>
        <w:t>期中交流：提供期中執行進度</w:t>
      </w:r>
      <w:r w:rsidRPr="00C22E76">
        <w:rPr>
          <w:rFonts w:ascii="Century Gothic" w:hAnsi="Century Gothic"/>
        </w:rPr>
        <w:t>PPT</w:t>
      </w:r>
      <w:r w:rsidRPr="00C22E76">
        <w:rPr>
          <w:rFonts w:ascii="Century Gothic" w:hAnsi="Century Gothic"/>
        </w:rPr>
        <w:t>檔案，並親自參與線上視訊簡報，與主辦單位、評審委員等分享交流。</w:t>
      </w:r>
    </w:p>
    <w:p w14:paraId="40CBAE0E" w14:textId="2DD75FEB" w:rsidR="00E62CE0" w:rsidRPr="00C22E76" w:rsidRDefault="00E62CE0" w:rsidP="00FA2660">
      <w:pPr>
        <w:pStyle w:val="Web"/>
        <w:numPr>
          <w:ilvl w:val="0"/>
          <w:numId w:val="22"/>
        </w:numPr>
        <w:shd w:val="clear" w:color="auto" w:fill="FFFFFF"/>
        <w:snapToGrid w:val="0"/>
        <w:spacing w:before="0" w:beforeAutospacing="0" w:after="0" w:afterAutospacing="0" w:line="300" w:lineRule="exact"/>
        <w:ind w:left="1092"/>
        <w:jc w:val="both"/>
        <w:rPr>
          <w:rFonts w:ascii="Century Gothic" w:eastAsia="標楷體" w:hAnsi="Century Gothic" w:cs="Arial"/>
          <w:spacing w:val="-4"/>
        </w:rPr>
      </w:pPr>
      <w:r w:rsidRPr="00C22E76">
        <w:rPr>
          <w:rFonts w:ascii="Century Gothic" w:eastAsia="標楷體" w:hAnsi="Century Gothic" w:cs="Arial"/>
          <w:spacing w:val="-4"/>
        </w:rPr>
        <w:t>成果報告：於</w:t>
      </w:r>
      <w:r w:rsidRPr="00C22E76">
        <w:rPr>
          <w:rFonts w:ascii="Century Gothic" w:eastAsia="標楷體" w:hAnsi="Century Gothic" w:cs="Arial"/>
          <w:spacing w:val="-4"/>
        </w:rPr>
        <w:t>202</w:t>
      </w:r>
      <w:r w:rsidR="00706203" w:rsidRPr="00C22E76">
        <w:rPr>
          <w:rFonts w:ascii="Century Gothic" w:eastAsia="標楷體" w:hAnsi="Century Gothic" w:cs="Arial"/>
          <w:spacing w:val="-4"/>
        </w:rPr>
        <w:t>6</w:t>
      </w:r>
      <w:r w:rsidRPr="00C22E76">
        <w:rPr>
          <w:rFonts w:ascii="Century Gothic" w:eastAsia="標楷體" w:hAnsi="Century Gothic" w:cs="Arial"/>
          <w:spacing w:val="-4"/>
        </w:rPr>
        <w:t>年</w:t>
      </w:r>
      <w:r w:rsidRPr="00C22E76">
        <w:rPr>
          <w:rFonts w:ascii="Century Gothic" w:eastAsia="標楷體" w:hAnsi="Century Gothic" w:cs="Arial"/>
          <w:spacing w:val="-4"/>
        </w:rPr>
        <w:t>7</w:t>
      </w:r>
      <w:r w:rsidRPr="00C22E76">
        <w:rPr>
          <w:rFonts w:ascii="Century Gothic" w:eastAsia="標楷體" w:hAnsi="Century Gothic" w:cs="Arial"/>
          <w:spacing w:val="-4"/>
        </w:rPr>
        <w:t>月繳交結案</w:t>
      </w:r>
      <w:r w:rsidRPr="00C22E76">
        <w:rPr>
          <w:rFonts w:ascii="Century Gothic" w:eastAsia="標楷體" w:hAnsi="Century Gothic" w:cs="Arial"/>
          <w:spacing w:val="-4"/>
        </w:rPr>
        <w:t>(1)</w:t>
      </w:r>
      <w:r w:rsidRPr="00C22E76">
        <w:rPr>
          <w:rFonts w:ascii="Century Gothic" w:eastAsia="標楷體" w:hAnsi="Century Gothic" w:cs="Arial"/>
          <w:spacing w:val="-4"/>
        </w:rPr>
        <w:t>成果報告書一份</w:t>
      </w:r>
      <w:r w:rsidRPr="00C22E76">
        <w:rPr>
          <w:rFonts w:ascii="Century Gothic" w:eastAsia="標楷體" w:hAnsi="Century Gothic" w:cs="Arial"/>
          <w:spacing w:val="-4"/>
        </w:rPr>
        <w:t>(2)</w:t>
      </w:r>
      <w:r w:rsidRPr="00C22E76">
        <w:rPr>
          <w:rFonts w:ascii="Century Gothic" w:eastAsia="標楷體" w:hAnsi="Century Gothic" w:cs="Arial"/>
          <w:spacing w:val="-4"/>
        </w:rPr>
        <w:t>成果完整影片一支</w:t>
      </w:r>
      <w:r w:rsidRPr="00C22E76">
        <w:rPr>
          <w:rFonts w:ascii="Century Gothic" w:eastAsia="標楷體" w:hAnsi="Century Gothic" w:cs="Arial"/>
          <w:spacing w:val="-4"/>
        </w:rPr>
        <w:t>(5</w:t>
      </w:r>
      <w:r w:rsidRPr="00C22E76">
        <w:rPr>
          <w:rFonts w:ascii="Century Gothic" w:eastAsia="標楷體" w:hAnsi="Century Gothic" w:cs="Arial"/>
          <w:spacing w:val="-4"/>
        </w:rPr>
        <w:t>分鐘</w:t>
      </w:r>
      <w:r w:rsidRPr="00C22E76">
        <w:rPr>
          <w:rFonts w:ascii="Century Gothic" w:eastAsia="標楷體" w:hAnsi="Century Gothic" w:cs="Arial"/>
          <w:spacing w:val="-4"/>
        </w:rPr>
        <w:t>)</w:t>
      </w:r>
      <w:r w:rsidR="00C6083D" w:rsidRPr="00C22E76">
        <w:rPr>
          <w:rFonts w:ascii="Century Gothic" w:eastAsia="標楷體" w:hAnsi="Century Gothic" w:cs="Arial"/>
          <w:spacing w:val="-4"/>
        </w:rPr>
        <w:t>。</w:t>
      </w:r>
    </w:p>
    <w:p w14:paraId="6CE6979E" w14:textId="56D387D7" w:rsidR="00E62CE0" w:rsidRPr="00C22E76" w:rsidRDefault="00E62CE0" w:rsidP="00FA2660">
      <w:pPr>
        <w:pStyle w:val="Web"/>
        <w:numPr>
          <w:ilvl w:val="0"/>
          <w:numId w:val="22"/>
        </w:numPr>
        <w:shd w:val="clear" w:color="auto" w:fill="FFFFFF"/>
        <w:snapToGrid w:val="0"/>
        <w:spacing w:before="0" w:beforeAutospacing="0" w:after="0" w:afterAutospacing="0" w:line="300" w:lineRule="exact"/>
        <w:ind w:left="1092"/>
        <w:jc w:val="both"/>
        <w:rPr>
          <w:rFonts w:ascii="Century Gothic" w:eastAsia="標楷體" w:hAnsi="Century Gothic" w:cs="Arial"/>
        </w:rPr>
      </w:pPr>
      <w:r w:rsidRPr="00C22E76">
        <w:rPr>
          <w:rFonts w:ascii="Century Gothic" w:eastAsia="標楷體" w:hAnsi="Century Gothic" w:cs="Arial"/>
        </w:rPr>
        <w:t>卓越</w:t>
      </w:r>
      <w:r w:rsidR="00ED4B06" w:rsidRPr="00C22E76">
        <w:rPr>
          <w:rFonts w:ascii="Century Gothic" w:eastAsia="標楷體" w:hAnsi="Century Gothic" w:cs="Arial"/>
        </w:rPr>
        <w:t>紀錄</w:t>
      </w:r>
      <w:r w:rsidRPr="00C22E76">
        <w:rPr>
          <w:rFonts w:ascii="Century Gothic" w:eastAsia="標楷體" w:hAnsi="Century Gothic" w:cs="Arial"/>
        </w:rPr>
        <w:t>獎：</w:t>
      </w:r>
    </w:p>
    <w:p w14:paraId="41E188C0" w14:textId="66EA032E" w:rsidR="00E62CE0" w:rsidRPr="00C22E76" w:rsidRDefault="00E62CE0" w:rsidP="00FA2660">
      <w:pPr>
        <w:pStyle w:val="Web"/>
        <w:shd w:val="clear" w:color="auto" w:fill="FFFFFF"/>
        <w:snapToGrid w:val="0"/>
        <w:spacing w:before="0" w:beforeAutospacing="0" w:after="0" w:afterAutospacing="0" w:line="300" w:lineRule="exact"/>
        <w:ind w:left="1092"/>
        <w:jc w:val="both"/>
        <w:rPr>
          <w:rFonts w:ascii="Century Gothic" w:eastAsia="標楷體" w:hAnsi="Century Gothic" w:cs="Arial"/>
        </w:rPr>
      </w:pPr>
      <w:r w:rsidRPr="00C22E76">
        <w:rPr>
          <w:rFonts w:ascii="Century Gothic" w:eastAsia="標楷體" w:hAnsi="Century Gothic" w:cs="Arial"/>
        </w:rPr>
        <w:t>將另訂「卓越</w:t>
      </w:r>
      <w:bookmarkStart w:id="2" w:name="_Hlk204955431"/>
      <w:r w:rsidR="00E30636" w:rsidRPr="00C22E76">
        <w:rPr>
          <w:rFonts w:ascii="Century Gothic" w:eastAsia="標楷體" w:hAnsi="Century Gothic" w:cs="Arial"/>
        </w:rPr>
        <w:t>紀錄</w:t>
      </w:r>
      <w:bookmarkEnd w:id="2"/>
      <w:r w:rsidRPr="00C22E76">
        <w:rPr>
          <w:rFonts w:ascii="Century Gothic" w:eastAsia="標楷體" w:hAnsi="Century Gothic" w:cs="Arial"/>
        </w:rPr>
        <w:t>獎」相關辦法公告予獲獎團隊，針對成果報告</w:t>
      </w:r>
      <w:r w:rsidRPr="00C22E76">
        <w:rPr>
          <w:rFonts w:ascii="Century Gothic" w:eastAsia="標楷體" w:hAnsi="Century Gothic" w:cs="Arial"/>
        </w:rPr>
        <w:t>(</w:t>
      </w:r>
      <w:r w:rsidRPr="00C22E76">
        <w:rPr>
          <w:rFonts w:ascii="Century Gothic" w:eastAsia="標楷體" w:hAnsi="Century Gothic" w:cs="Arial"/>
        </w:rPr>
        <w:t>含影片</w:t>
      </w:r>
      <w:r w:rsidRPr="00C22E76">
        <w:rPr>
          <w:rFonts w:ascii="Century Gothic" w:eastAsia="標楷體" w:hAnsi="Century Gothic" w:cs="Arial"/>
        </w:rPr>
        <w:t>)</w:t>
      </w:r>
      <w:r w:rsidRPr="00C22E76">
        <w:rPr>
          <w:rFonts w:ascii="Century Gothic" w:eastAsia="標楷體" w:hAnsi="Century Gothic" w:cs="Arial"/>
        </w:rPr>
        <w:t>執行優異之團隊，擇合適之公開場合頒發獎狀及獎金表揚。</w:t>
      </w:r>
    </w:p>
    <w:p w14:paraId="4F6C9B61" w14:textId="4943672A" w:rsidR="00E62CE0" w:rsidRPr="00C22E76" w:rsidRDefault="001C7670" w:rsidP="00FA2660">
      <w:pPr>
        <w:pStyle w:val="Web"/>
        <w:numPr>
          <w:ilvl w:val="0"/>
          <w:numId w:val="22"/>
        </w:numPr>
        <w:shd w:val="clear" w:color="auto" w:fill="FFFFFF"/>
        <w:snapToGrid w:val="0"/>
        <w:spacing w:before="0" w:beforeAutospacing="0" w:after="0" w:afterAutospacing="0" w:line="300" w:lineRule="exact"/>
        <w:ind w:left="1092"/>
        <w:jc w:val="both"/>
        <w:rPr>
          <w:rFonts w:ascii="Century Gothic" w:eastAsia="標楷體" w:hAnsi="Century Gothic" w:cs="Arial"/>
        </w:rPr>
      </w:pPr>
      <w:r w:rsidRPr="00C22E76">
        <w:rPr>
          <w:rFonts w:ascii="Century Gothic" w:eastAsia="標楷體" w:hAnsi="Century Gothic" w:cs="Arial"/>
        </w:rPr>
        <w:t>若因故需</w:t>
      </w:r>
      <w:r w:rsidR="00E62CE0" w:rsidRPr="00C22E76">
        <w:rPr>
          <w:rFonts w:ascii="Century Gothic" w:eastAsia="標楷體" w:hAnsi="Century Gothic" w:cs="Arial"/>
        </w:rPr>
        <w:t>變更</w:t>
      </w:r>
      <w:r w:rsidRPr="00C22E76">
        <w:rPr>
          <w:rFonts w:ascii="Century Gothic" w:eastAsia="標楷體" w:hAnsi="Century Gothic" w:cs="Arial"/>
        </w:rPr>
        <w:t>獲獎提案之</w:t>
      </w:r>
      <w:r w:rsidR="00E62CE0" w:rsidRPr="00C22E76">
        <w:rPr>
          <w:rFonts w:ascii="Century Gothic" w:eastAsia="標楷體" w:hAnsi="Century Gothic" w:cs="Arial"/>
        </w:rPr>
        <w:t>執行</w:t>
      </w:r>
      <w:r w:rsidRPr="00C22E76">
        <w:rPr>
          <w:rFonts w:ascii="Century Gothic" w:eastAsia="標楷體" w:hAnsi="Century Gothic" w:cs="Arial"/>
        </w:rPr>
        <w:t>內容時</w:t>
      </w:r>
      <w:r w:rsidR="00E62CE0" w:rsidRPr="00C22E76">
        <w:rPr>
          <w:rFonts w:ascii="Century Gothic" w:eastAsia="標楷體" w:hAnsi="Century Gothic" w:cs="Arial"/>
        </w:rPr>
        <w:t>，</w:t>
      </w:r>
      <w:r w:rsidRPr="00C22E76">
        <w:rPr>
          <w:rFonts w:ascii="Century Gothic" w:eastAsia="標楷體" w:hAnsi="Century Gothic" w:cs="Arial"/>
        </w:rPr>
        <w:t>須事先</w:t>
      </w:r>
      <w:r w:rsidR="00E62CE0" w:rsidRPr="00C22E76">
        <w:rPr>
          <w:rFonts w:ascii="Century Gothic" w:eastAsia="標楷體" w:hAnsi="Century Gothic" w:cs="Arial"/>
        </w:rPr>
        <w:t>向主辦單位提出申請，並</w:t>
      </w:r>
      <w:r w:rsidRPr="00C22E76">
        <w:rPr>
          <w:rFonts w:ascii="Century Gothic" w:eastAsia="標楷體" w:hAnsi="Century Gothic" w:cs="Arial"/>
        </w:rPr>
        <w:t>提供相關</w:t>
      </w:r>
      <w:r w:rsidR="00E62CE0" w:rsidRPr="00C22E76">
        <w:rPr>
          <w:rFonts w:ascii="Century Gothic" w:eastAsia="標楷體" w:hAnsi="Century Gothic" w:cs="Arial"/>
        </w:rPr>
        <w:t>資料</w:t>
      </w:r>
      <w:r w:rsidRPr="00C22E76">
        <w:rPr>
          <w:rFonts w:ascii="Century Gothic" w:eastAsia="標楷體" w:hAnsi="Century Gothic" w:cs="Arial"/>
        </w:rPr>
        <w:t>審查</w:t>
      </w:r>
      <w:r w:rsidR="00E62CE0" w:rsidRPr="00C22E76">
        <w:rPr>
          <w:rFonts w:ascii="Century Gothic" w:eastAsia="標楷體" w:hAnsi="Century Gothic" w:cs="Arial"/>
        </w:rPr>
        <w:t>。若未經主辦單位同意</w:t>
      </w:r>
      <w:r w:rsidRPr="00C22E76">
        <w:rPr>
          <w:rFonts w:ascii="Century Gothic" w:eastAsia="標楷體" w:hAnsi="Century Gothic" w:cs="Arial"/>
        </w:rPr>
        <w:t>即</w:t>
      </w:r>
      <w:r w:rsidR="00E62CE0" w:rsidRPr="00C22E76">
        <w:rPr>
          <w:rFonts w:ascii="Century Gothic" w:eastAsia="標楷體" w:hAnsi="Century Gothic" w:cs="Arial"/>
        </w:rPr>
        <w:t>更</w:t>
      </w:r>
      <w:r w:rsidRPr="00C22E76">
        <w:rPr>
          <w:rFonts w:ascii="Century Gothic" w:eastAsia="標楷體" w:hAnsi="Century Gothic" w:cs="Arial"/>
        </w:rPr>
        <w:t>改提案</w:t>
      </w:r>
      <w:r w:rsidR="00E62CE0" w:rsidRPr="00C22E76">
        <w:rPr>
          <w:rFonts w:ascii="Century Gothic" w:eastAsia="標楷體" w:hAnsi="Century Gothic" w:cs="Arial"/>
        </w:rPr>
        <w:t>執行</w:t>
      </w:r>
      <w:r w:rsidRPr="00C22E76">
        <w:rPr>
          <w:rFonts w:ascii="Century Gothic" w:eastAsia="標楷體" w:hAnsi="Century Gothic" w:cs="Arial"/>
        </w:rPr>
        <w:t>內容</w:t>
      </w:r>
      <w:r w:rsidR="00E62CE0" w:rsidRPr="00C22E76">
        <w:rPr>
          <w:rFonts w:ascii="Century Gothic" w:eastAsia="標楷體" w:hAnsi="Century Gothic" w:cs="Arial"/>
        </w:rPr>
        <w:t>，主辦單位有權追回已發放之全額獎金。</w:t>
      </w:r>
    </w:p>
    <w:p w14:paraId="216B8168" w14:textId="77777777" w:rsidR="00E62CE0" w:rsidRPr="00C22E76" w:rsidRDefault="00E62CE0" w:rsidP="00FA2660">
      <w:pPr>
        <w:pStyle w:val="1"/>
        <w:snapToGrid w:val="0"/>
        <w:spacing w:line="300" w:lineRule="exact"/>
        <w:rPr>
          <w:rFonts w:ascii="Century Gothic" w:eastAsia="標楷體" w:hAnsi="Century Gothic" w:cs="Arial"/>
          <w:lang w:eastAsia="zh-TW"/>
        </w:rPr>
      </w:pPr>
    </w:p>
    <w:p w14:paraId="47EAEA1F" w14:textId="5DBFC814" w:rsidR="00D80CCB" w:rsidRPr="00C22E76" w:rsidRDefault="005E6633" w:rsidP="00FA2660">
      <w:pPr>
        <w:pStyle w:val="1"/>
        <w:snapToGrid w:val="0"/>
        <w:spacing w:line="300" w:lineRule="exact"/>
        <w:rPr>
          <w:rFonts w:ascii="Century Gothic" w:eastAsia="標楷體" w:hAnsi="Century Gothic" w:cs="Arial"/>
          <w:lang w:eastAsia="zh-TW"/>
        </w:rPr>
      </w:pPr>
      <w:r w:rsidRPr="00C22E76">
        <w:rPr>
          <w:rFonts w:ascii="Century Gothic" w:eastAsia="標楷體" w:hAnsi="Century Gothic" w:cs="Arial"/>
          <w:lang w:eastAsia="zh-TW"/>
        </w:rPr>
        <w:t>八</w:t>
      </w:r>
      <w:r w:rsidR="00D80CCB" w:rsidRPr="00C22E76">
        <w:rPr>
          <w:rFonts w:ascii="Century Gothic" w:eastAsia="標楷體" w:hAnsi="Century Gothic" w:cs="Arial"/>
          <w:lang w:eastAsia="zh-TW"/>
        </w:rPr>
        <w:t>、注意事項</w:t>
      </w:r>
    </w:p>
    <w:p w14:paraId="344837CB" w14:textId="77777777" w:rsidR="009B4B41" w:rsidRPr="00C22E76" w:rsidRDefault="009B4B41" w:rsidP="009B4B41">
      <w:pPr>
        <w:pStyle w:val="af0"/>
        <w:numPr>
          <w:ilvl w:val="0"/>
          <w:numId w:val="23"/>
        </w:numPr>
        <w:snapToGrid w:val="0"/>
        <w:spacing w:line="300" w:lineRule="exact"/>
        <w:ind w:leftChars="0" w:left="1050" w:firstLineChars="0"/>
        <w:jc w:val="both"/>
        <w:rPr>
          <w:rFonts w:ascii="Century Gothic" w:hAnsi="Century Gothic"/>
          <w:lang w:eastAsia="zh-TW"/>
        </w:rPr>
      </w:pPr>
      <w:r w:rsidRPr="00C22E76">
        <w:rPr>
          <w:rFonts w:ascii="Century Gothic" w:hAnsi="Century Gothic"/>
          <w:lang w:eastAsia="zh-TW"/>
        </w:rPr>
        <w:t>常見問題及各項補充說明請參「國泰卓越獎助計畫」活動網站</w:t>
      </w:r>
      <w:r w:rsidRPr="00C22E76">
        <w:rPr>
          <w:rFonts w:ascii="Century Gothic" w:hAnsi="Century Gothic"/>
          <w:lang w:eastAsia="zh-TW"/>
        </w:rPr>
        <w:t>Q&amp;A</w:t>
      </w:r>
      <w:r w:rsidRPr="00C22E76">
        <w:rPr>
          <w:rFonts w:ascii="Century Gothic" w:hAnsi="Century Gothic"/>
          <w:lang w:eastAsia="zh-TW"/>
        </w:rPr>
        <w:t>專區，活動即時公告請參網站與</w:t>
      </w:r>
      <w:r w:rsidRPr="00C22E76">
        <w:rPr>
          <w:rFonts w:ascii="Century Gothic" w:hAnsi="Century Gothic"/>
          <w:lang w:eastAsia="zh-TW"/>
        </w:rPr>
        <w:t>Facebook</w:t>
      </w:r>
      <w:r w:rsidRPr="00C22E76">
        <w:rPr>
          <w:rFonts w:ascii="Century Gothic" w:hAnsi="Century Gothic"/>
          <w:lang w:eastAsia="zh-TW"/>
        </w:rPr>
        <w:t>粉絲專頁。</w:t>
      </w:r>
    </w:p>
    <w:p w14:paraId="51912E14" w14:textId="77777777" w:rsidR="009B4B41" w:rsidRPr="00C22E76" w:rsidRDefault="009B4B41" w:rsidP="009B4B41">
      <w:pPr>
        <w:pStyle w:val="af0"/>
        <w:numPr>
          <w:ilvl w:val="0"/>
          <w:numId w:val="23"/>
        </w:numPr>
        <w:snapToGrid w:val="0"/>
        <w:spacing w:line="300" w:lineRule="exact"/>
        <w:ind w:leftChars="0" w:left="1050" w:firstLineChars="0"/>
        <w:jc w:val="both"/>
        <w:rPr>
          <w:rFonts w:ascii="Century Gothic" w:hAnsi="Century Gothic"/>
          <w:lang w:eastAsia="zh-TW"/>
        </w:rPr>
      </w:pPr>
      <w:r w:rsidRPr="00C22E76">
        <w:rPr>
          <w:rFonts w:ascii="Century Gothic" w:hAnsi="Century Gothic"/>
          <w:lang w:eastAsia="zh-TW"/>
        </w:rPr>
        <w:t>特色獎助得獎提案欲二次申請者，於申請時明列出計畫新增項目或計畫延續差異說明，並檢附執行成果報告書</w:t>
      </w:r>
      <w:r w:rsidRPr="00C22E76">
        <w:rPr>
          <w:rFonts w:ascii="Century Gothic" w:hAnsi="Century Gothic"/>
          <w:lang w:eastAsia="zh-TW"/>
        </w:rPr>
        <w:t>(</w:t>
      </w:r>
      <w:r w:rsidRPr="00C22E76">
        <w:rPr>
          <w:rFonts w:ascii="Century Gothic" w:hAnsi="Century Gothic"/>
          <w:lang w:eastAsia="zh-TW"/>
        </w:rPr>
        <w:t>或參加卓越紀錄獎之成果影片</w:t>
      </w:r>
      <w:r w:rsidRPr="00C22E76">
        <w:rPr>
          <w:rFonts w:ascii="Century Gothic" w:hAnsi="Century Gothic"/>
          <w:lang w:eastAsia="zh-TW"/>
        </w:rPr>
        <w:t>/</w:t>
      </w:r>
      <w:r w:rsidRPr="00C22E76">
        <w:rPr>
          <w:rFonts w:ascii="Century Gothic" w:hAnsi="Century Gothic"/>
          <w:lang w:eastAsia="zh-TW"/>
        </w:rPr>
        <w:t>文章</w:t>
      </w:r>
      <w:r w:rsidRPr="00C22E76">
        <w:rPr>
          <w:rFonts w:ascii="Century Gothic" w:hAnsi="Century Gothic"/>
          <w:lang w:eastAsia="zh-TW"/>
        </w:rPr>
        <w:t>)</w:t>
      </w:r>
      <w:r w:rsidRPr="00C22E76">
        <w:rPr>
          <w:rFonts w:ascii="Century Gothic" w:hAnsi="Century Gothic"/>
          <w:lang w:eastAsia="zh-TW"/>
        </w:rPr>
        <w:t>。</w:t>
      </w:r>
    </w:p>
    <w:p w14:paraId="49A18C1B" w14:textId="77777777" w:rsidR="009B4B41" w:rsidRPr="00C22E76" w:rsidRDefault="009B4B41" w:rsidP="009B4B41">
      <w:pPr>
        <w:pStyle w:val="af0"/>
        <w:numPr>
          <w:ilvl w:val="0"/>
          <w:numId w:val="23"/>
        </w:numPr>
        <w:snapToGrid w:val="0"/>
        <w:spacing w:line="300" w:lineRule="exact"/>
        <w:ind w:leftChars="0" w:left="1050" w:firstLineChars="0"/>
        <w:jc w:val="both"/>
        <w:rPr>
          <w:rFonts w:ascii="Century Gothic" w:hAnsi="Century Gothic"/>
          <w:lang w:eastAsia="zh-TW"/>
        </w:rPr>
      </w:pPr>
      <w:r w:rsidRPr="00C22E76">
        <w:rPr>
          <w:rFonts w:ascii="Century Gothic" w:hAnsi="Century Gothic"/>
          <w:lang w:eastAsia="zh-TW"/>
        </w:rPr>
        <w:t>請申請者儘早上網完成報名，以避免線上系統報名壅塞，影響報名權益。</w:t>
      </w:r>
    </w:p>
    <w:p w14:paraId="5588D5A7" w14:textId="77777777" w:rsidR="009B4B41" w:rsidRPr="00C22E76" w:rsidRDefault="009B4B41" w:rsidP="009B4B41">
      <w:pPr>
        <w:pStyle w:val="af0"/>
        <w:numPr>
          <w:ilvl w:val="0"/>
          <w:numId w:val="23"/>
        </w:numPr>
        <w:snapToGrid w:val="0"/>
        <w:spacing w:line="300" w:lineRule="exact"/>
        <w:ind w:leftChars="0" w:left="1050" w:firstLineChars="0"/>
        <w:jc w:val="both"/>
        <w:rPr>
          <w:rFonts w:ascii="Century Gothic" w:hAnsi="Century Gothic"/>
          <w:lang w:eastAsia="zh-TW"/>
        </w:rPr>
      </w:pPr>
      <w:r w:rsidRPr="00C22E76">
        <w:rPr>
          <w:rFonts w:ascii="Century Gothic" w:hAnsi="Century Gothic"/>
          <w:lang w:eastAsia="zh-TW"/>
        </w:rPr>
        <w:t>申請者</w:t>
      </w:r>
      <w:r w:rsidRPr="00C22E76">
        <w:rPr>
          <w:rFonts w:ascii="Century Gothic" w:hAnsi="Century Gothic"/>
          <w:lang w:eastAsia="zh-TW"/>
        </w:rPr>
        <w:t>(</w:t>
      </w:r>
      <w:r w:rsidRPr="00C22E76">
        <w:rPr>
          <w:rFonts w:ascii="Century Gothic" w:hAnsi="Century Gothic"/>
          <w:lang w:eastAsia="zh-TW"/>
        </w:rPr>
        <w:t>未成年者包含其法定代理人，以下同</w:t>
      </w:r>
      <w:r w:rsidRPr="00C22E76">
        <w:rPr>
          <w:rFonts w:ascii="Century Gothic" w:hAnsi="Century Gothic"/>
          <w:lang w:eastAsia="zh-TW"/>
        </w:rPr>
        <w:t>)</w:t>
      </w:r>
      <w:r w:rsidRPr="00C22E76">
        <w:rPr>
          <w:rFonts w:ascii="Century Gothic" w:hAnsi="Century Gothic"/>
          <w:lang w:eastAsia="zh-TW"/>
        </w:rPr>
        <w:t>於參加本活動時，即表示已詳閱及同意本活動辦法之相關規定，並明確瞭解及同意主辦及協辦單位因辦理本活動之一切需要得蒐集申請者個人資料，並依法遵守「個人資料保護法」規定，承諾以合理的技術及程序保護申請者個人資料與隱私。</w:t>
      </w:r>
    </w:p>
    <w:p w14:paraId="7D794C71" w14:textId="77777777" w:rsidR="009B4B41" w:rsidRPr="00C22E76" w:rsidRDefault="009B4B41" w:rsidP="009B4B41">
      <w:pPr>
        <w:pStyle w:val="af0"/>
        <w:numPr>
          <w:ilvl w:val="0"/>
          <w:numId w:val="23"/>
        </w:numPr>
        <w:snapToGrid w:val="0"/>
        <w:spacing w:line="300" w:lineRule="exact"/>
        <w:ind w:leftChars="0" w:left="1050" w:firstLineChars="0"/>
        <w:jc w:val="both"/>
        <w:rPr>
          <w:rFonts w:ascii="Century Gothic" w:hAnsi="Century Gothic"/>
          <w:lang w:eastAsia="zh-TW"/>
        </w:rPr>
      </w:pPr>
      <w:r w:rsidRPr="00C22E76">
        <w:rPr>
          <w:rFonts w:ascii="Century Gothic" w:hAnsi="Century Gothic"/>
          <w:lang w:eastAsia="zh-TW"/>
        </w:rPr>
        <w:t>本活動期間所拍攝有關文字、相片、錄影，主辦單位有權利用於平面、網路或電子媒體。</w:t>
      </w:r>
    </w:p>
    <w:p w14:paraId="31769705" w14:textId="77777777" w:rsidR="009B4B41" w:rsidRPr="00C22E76" w:rsidRDefault="009B4B41" w:rsidP="009B4B41">
      <w:pPr>
        <w:pStyle w:val="af0"/>
        <w:numPr>
          <w:ilvl w:val="0"/>
          <w:numId w:val="23"/>
        </w:numPr>
        <w:snapToGrid w:val="0"/>
        <w:spacing w:line="300" w:lineRule="exact"/>
        <w:ind w:leftChars="0" w:left="1050" w:firstLineChars="0"/>
        <w:jc w:val="both"/>
        <w:rPr>
          <w:rFonts w:ascii="Century Gothic" w:hAnsi="Century Gothic"/>
          <w:lang w:eastAsia="zh-TW"/>
        </w:rPr>
      </w:pPr>
      <w:r w:rsidRPr="00C22E76">
        <w:rPr>
          <w:rFonts w:ascii="Century Gothic" w:hAnsi="Century Gothic"/>
          <w:lang w:eastAsia="zh-TW"/>
        </w:rPr>
        <w:t>本活動如有任何因電腦、網路、電話、技術或其他不可歸責於主</w:t>
      </w:r>
      <w:r w:rsidRPr="00C22E76">
        <w:rPr>
          <w:rFonts w:ascii="Century Gothic" w:hAnsi="Century Gothic"/>
          <w:lang w:eastAsia="zh-TW"/>
        </w:rPr>
        <w:t>/</w:t>
      </w:r>
      <w:r w:rsidRPr="00C22E76">
        <w:rPr>
          <w:rFonts w:ascii="Century Gothic" w:hAnsi="Century Gothic"/>
          <w:lang w:eastAsia="zh-TW"/>
        </w:rPr>
        <w:t>協辦單位之事由，致申請者所寄出或登錄</w:t>
      </w:r>
      <w:r w:rsidRPr="00C22E76">
        <w:rPr>
          <w:rFonts w:ascii="Century Gothic" w:hAnsi="Century Gothic"/>
          <w:lang w:eastAsia="zh-TW"/>
        </w:rPr>
        <w:t>(</w:t>
      </w:r>
      <w:r w:rsidRPr="00C22E76">
        <w:rPr>
          <w:rFonts w:ascii="Century Gothic" w:hAnsi="Century Gothic"/>
          <w:lang w:eastAsia="zh-TW"/>
        </w:rPr>
        <w:t>填寫</w:t>
      </w:r>
      <w:r w:rsidRPr="00C22E76">
        <w:rPr>
          <w:rFonts w:ascii="Century Gothic" w:hAnsi="Century Gothic"/>
          <w:lang w:eastAsia="zh-TW"/>
        </w:rPr>
        <w:t>)</w:t>
      </w:r>
      <w:r w:rsidRPr="00C22E76">
        <w:rPr>
          <w:rFonts w:ascii="Century Gothic" w:hAnsi="Century Gothic"/>
          <w:lang w:eastAsia="zh-TW"/>
        </w:rPr>
        <w:t>之資料有遺失、錯誤、無法辨識或毀損等情形，主</w:t>
      </w:r>
      <w:r w:rsidRPr="00C22E76">
        <w:rPr>
          <w:rFonts w:ascii="Century Gothic" w:hAnsi="Century Gothic"/>
          <w:lang w:eastAsia="zh-TW"/>
        </w:rPr>
        <w:t>/</w:t>
      </w:r>
      <w:r w:rsidRPr="00C22E76">
        <w:rPr>
          <w:rFonts w:ascii="Century Gothic" w:hAnsi="Century Gothic"/>
          <w:lang w:eastAsia="zh-TW"/>
        </w:rPr>
        <w:t>協辦單位不負任何法律責任。</w:t>
      </w:r>
    </w:p>
    <w:p w14:paraId="2D8C59FB" w14:textId="77777777" w:rsidR="009B4B41" w:rsidRPr="00C22E76" w:rsidRDefault="009B4B41" w:rsidP="009B4B41">
      <w:pPr>
        <w:pStyle w:val="af0"/>
        <w:numPr>
          <w:ilvl w:val="0"/>
          <w:numId w:val="23"/>
        </w:numPr>
        <w:snapToGrid w:val="0"/>
        <w:spacing w:line="300" w:lineRule="exact"/>
        <w:ind w:leftChars="0" w:left="1050" w:firstLineChars="0"/>
        <w:jc w:val="both"/>
        <w:rPr>
          <w:rFonts w:ascii="Century Gothic" w:hAnsi="Century Gothic"/>
          <w:lang w:eastAsia="zh-TW"/>
        </w:rPr>
      </w:pPr>
      <w:r w:rsidRPr="00C22E76">
        <w:rPr>
          <w:rFonts w:ascii="Century Gothic" w:hAnsi="Century Gothic"/>
          <w:lang w:eastAsia="zh-TW"/>
        </w:rPr>
        <w:t>申請者請自行確認所登錄</w:t>
      </w:r>
      <w:r w:rsidRPr="00C22E76">
        <w:rPr>
          <w:rFonts w:ascii="Century Gothic" w:hAnsi="Century Gothic"/>
          <w:lang w:eastAsia="zh-TW"/>
        </w:rPr>
        <w:t>(</w:t>
      </w:r>
      <w:r w:rsidRPr="00C22E76">
        <w:rPr>
          <w:rFonts w:ascii="Century Gothic" w:hAnsi="Century Gothic"/>
          <w:lang w:eastAsia="zh-TW"/>
        </w:rPr>
        <w:t>填寫</w:t>
      </w:r>
      <w:r w:rsidRPr="00C22E76">
        <w:rPr>
          <w:rFonts w:ascii="Century Gothic" w:hAnsi="Century Gothic"/>
          <w:lang w:eastAsia="zh-TW"/>
        </w:rPr>
        <w:t>)</w:t>
      </w:r>
      <w:r w:rsidRPr="00C22E76">
        <w:rPr>
          <w:rFonts w:ascii="Century Gothic" w:hAnsi="Century Gothic"/>
          <w:lang w:eastAsia="zh-TW"/>
        </w:rPr>
        <w:t>及提供之資料均為正確，若因資料不全或錯誤，致無法通知活動相關訊息或發放獎學金者，主</w:t>
      </w:r>
      <w:r w:rsidRPr="00C22E76">
        <w:rPr>
          <w:rFonts w:ascii="Century Gothic" w:hAnsi="Century Gothic"/>
          <w:lang w:eastAsia="zh-TW"/>
        </w:rPr>
        <w:t>/</w:t>
      </w:r>
      <w:r w:rsidRPr="00C22E76">
        <w:rPr>
          <w:rFonts w:ascii="Century Gothic" w:hAnsi="Century Gothic"/>
          <w:lang w:eastAsia="zh-TW"/>
        </w:rPr>
        <w:t>協辦單位不負任何責任。</w:t>
      </w:r>
    </w:p>
    <w:p w14:paraId="7C64D0BD" w14:textId="77777777" w:rsidR="009B4B41" w:rsidRPr="00C22E76" w:rsidRDefault="009B4B41" w:rsidP="009B4B41">
      <w:pPr>
        <w:pStyle w:val="af0"/>
        <w:numPr>
          <w:ilvl w:val="0"/>
          <w:numId w:val="23"/>
        </w:numPr>
        <w:snapToGrid w:val="0"/>
        <w:spacing w:line="300" w:lineRule="exact"/>
        <w:ind w:leftChars="0" w:left="1050" w:firstLineChars="0"/>
        <w:jc w:val="both"/>
        <w:rPr>
          <w:rFonts w:ascii="Century Gothic" w:hAnsi="Century Gothic"/>
          <w:lang w:eastAsia="zh-TW"/>
        </w:rPr>
      </w:pPr>
      <w:r w:rsidRPr="00C22E76">
        <w:rPr>
          <w:rFonts w:ascii="Century Gothic" w:hAnsi="Century Gothic"/>
          <w:lang w:eastAsia="zh-TW"/>
        </w:rPr>
        <w:t>申請者所填寫資料應為真實正確，如有冒用他人身分、不符合或違反本活動規定事項者，將喪失本活動之申請、參與及得獎資格。</w:t>
      </w:r>
    </w:p>
    <w:p w14:paraId="501D2405" w14:textId="6F5410FD" w:rsidR="00E62CE0" w:rsidRPr="00C22E76" w:rsidRDefault="009B4B41" w:rsidP="009B4B41">
      <w:pPr>
        <w:pStyle w:val="af0"/>
        <w:numPr>
          <w:ilvl w:val="0"/>
          <w:numId w:val="23"/>
        </w:numPr>
        <w:snapToGrid w:val="0"/>
        <w:spacing w:line="300" w:lineRule="exact"/>
        <w:ind w:leftChars="0" w:left="1050" w:firstLineChars="0"/>
        <w:jc w:val="both"/>
        <w:rPr>
          <w:rFonts w:ascii="Century Gothic" w:hAnsi="Century Gothic"/>
          <w:lang w:eastAsia="zh-TW"/>
        </w:rPr>
      </w:pPr>
      <w:r w:rsidRPr="00C22E76">
        <w:rPr>
          <w:rFonts w:ascii="Century Gothic" w:hAnsi="Century Gothic"/>
          <w:lang w:eastAsia="zh-TW"/>
        </w:rPr>
        <w:t>參加本活動申請者，視同同意本辦法之各項規定，主辦單位並保有以公告方式隨時解釋、補充、修改、變更本活動之權利，並得取消、終止或暫停本活動。</w:t>
      </w:r>
    </w:p>
    <w:sectPr w:rsidR="00E62CE0" w:rsidRPr="00C22E76" w:rsidSect="00BA0AA7">
      <w:pgSz w:w="11906" w:h="16838"/>
      <w:pgMar w:top="794" w:right="1134" w:bottom="79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AA8A3B" w14:textId="77777777" w:rsidR="007C7A5A" w:rsidRDefault="007C7A5A" w:rsidP="006A702F">
      <w:r>
        <w:separator/>
      </w:r>
    </w:p>
  </w:endnote>
  <w:endnote w:type="continuationSeparator" w:id="0">
    <w:p w14:paraId="285597AC" w14:textId="77777777" w:rsidR="007C7A5A" w:rsidRDefault="007C7A5A" w:rsidP="006A70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5E3616" w14:textId="77777777" w:rsidR="007C7A5A" w:rsidRDefault="007C7A5A" w:rsidP="006A702F">
      <w:r>
        <w:separator/>
      </w:r>
    </w:p>
  </w:footnote>
  <w:footnote w:type="continuationSeparator" w:id="0">
    <w:p w14:paraId="70E63080" w14:textId="77777777" w:rsidR="007C7A5A" w:rsidRDefault="007C7A5A" w:rsidP="006A70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D6756"/>
    <w:multiLevelType w:val="hybridMultilevel"/>
    <w:tmpl w:val="1CFEADB6"/>
    <w:lvl w:ilvl="0" w:tplc="E5E4E2DE">
      <w:start w:val="1"/>
      <w:numFmt w:val="decimal"/>
      <w:lvlText w:val="%1."/>
      <w:lvlJc w:val="left"/>
      <w:pPr>
        <w:ind w:left="1897" w:hanging="480"/>
      </w:pPr>
      <w:rPr>
        <w:rFonts w:hint="eastAsia"/>
      </w:rPr>
    </w:lvl>
    <w:lvl w:ilvl="1" w:tplc="98AC8410">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E0C0F9D"/>
    <w:multiLevelType w:val="hybridMultilevel"/>
    <w:tmpl w:val="3A4AAAB4"/>
    <w:lvl w:ilvl="0" w:tplc="05E68556">
      <w:start w:val="1"/>
      <w:numFmt w:val="taiwaneseCountingThousand"/>
      <w:lvlText w:val="(%1)"/>
      <w:lvlJc w:val="left"/>
      <w:pPr>
        <w:ind w:left="1189" w:hanging="480"/>
      </w:pPr>
      <w:rPr>
        <w:rFonts w:hint="eastAsia"/>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2" w15:restartNumberingAfterBreak="0">
    <w:nsid w:val="11A34FA3"/>
    <w:multiLevelType w:val="hybridMultilevel"/>
    <w:tmpl w:val="E08876C4"/>
    <w:lvl w:ilvl="0" w:tplc="1620406E">
      <w:start w:val="1"/>
      <w:numFmt w:val="taiwaneseCountingThousand"/>
      <w:lvlText w:val="(%1)"/>
      <w:lvlJc w:val="left"/>
      <w:pPr>
        <w:ind w:left="1189"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5E66034"/>
    <w:multiLevelType w:val="hybridMultilevel"/>
    <w:tmpl w:val="028E4B3A"/>
    <w:lvl w:ilvl="0" w:tplc="05E68556">
      <w:start w:val="1"/>
      <w:numFmt w:val="taiwaneseCountingThousand"/>
      <w:lvlText w:val="(%1)"/>
      <w:lvlJc w:val="left"/>
      <w:pPr>
        <w:ind w:left="1133" w:hanging="480"/>
      </w:pPr>
      <w:rPr>
        <w:rFonts w:hint="eastAsia"/>
      </w:rPr>
    </w:lvl>
    <w:lvl w:ilvl="1" w:tplc="04090019" w:tentative="1">
      <w:start w:val="1"/>
      <w:numFmt w:val="ideographTraditional"/>
      <w:lvlText w:val="%2、"/>
      <w:lvlJc w:val="left"/>
      <w:pPr>
        <w:ind w:left="1613" w:hanging="480"/>
      </w:pPr>
    </w:lvl>
    <w:lvl w:ilvl="2" w:tplc="0409001B" w:tentative="1">
      <w:start w:val="1"/>
      <w:numFmt w:val="lowerRoman"/>
      <w:lvlText w:val="%3."/>
      <w:lvlJc w:val="right"/>
      <w:pPr>
        <w:ind w:left="2093" w:hanging="480"/>
      </w:pPr>
    </w:lvl>
    <w:lvl w:ilvl="3" w:tplc="0409000F" w:tentative="1">
      <w:start w:val="1"/>
      <w:numFmt w:val="decimal"/>
      <w:lvlText w:val="%4."/>
      <w:lvlJc w:val="left"/>
      <w:pPr>
        <w:ind w:left="2573" w:hanging="480"/>
      </w:pPr>
    </w:lvl>
    <w:lvl w:ilvl="4" w:tplc="04090019" w:tentative="1">
      <w:start w:val="1"/>
      <w:numFmt w:val="ideographTraditional"/>
      <w:lvlText w:val="%5、"/>
      <w:lvlJc w:val="left"/>
      <w:pPr>
        <w:ind w:left="3053" w:hanging="480"/>
      </w:pPr>
    </w:lvl>
    <w:lvl w:ilvl="5" w:tplc="0409001B" w:tentative="1">
      <w:start w:val="1"/>
      <w:numFmt w:val="lowerRoman"/>
      <w:lvlText w:val="%6."/>
      <w:lvlJc w:val="right"/>
      <w:pPr>
        <w:ind w:left="3533" w:hanging="480"/>
      </w:pPr>
    </w:lvl>
    <w:lvl w:ilvl="6" w:tplc="0409000F" w:tentative="1">
      <w:start w:val="1"/>
      <w:numFmt w:val="decimal"/>
      <w:lvlText w:val="%7."/>
      <w:lvlJc w:val="left"/>
      <w:pPr>
        <w:ind w:left="4013" w:hanging="480"/>
      </w:pPr>
    </w:lvl>
    <w:lvl w:ilvl="7" w:tplc="04090019" w:tentative="1">
      <w:start w:val="1"/>
      <w:numFmt w:val="ideographTraditional"/>
      <w:lvlText w:val="%8、"/>
      <w:lvlJc w:val="left"/>
      <w:pPr>
        <w:ind w:left="4493" w:hanging="480"/>
      </w:pPr>
    </w:lvl>
    <w:lvl w:ilvl="8" w:tplc="0409001B" w:tentative="1">
      <w:start w:val="1"/>
      <w:numFmt w:val="lowerRoman"/>
      <w:lvlText w:val="%9."/>
      <w:lvlJc w:val="right"/>
      <w:pPr>
        <w:ind w:left="4973" w:hanging="480"/>
      </w:pPr>
    </w:lvl>
  </w:abstractNum>
  <w:abstractNum w:abstractNumId="4" w15:restartNumberingAfterBreak="0">
    <w:nsid w:val="177359F1"/>
    <w:multiLevelType w:val="hybridMultilevel"/>
    <w:tmpl w:val="66B6DA40"/>
    <w:lvl w:ilvl="0" w:tplc="DCB824F8">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27BD2A24"/>
    <w:multiLevelType w:val="hybridMultilevel"/>
    <w:tmpl w:val="DE46D21A"/>
    <w:lvl w:ilvl="0" w:tplc="05E6855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D777148"/>
    <w:multiLevelType w:val="hybridMultilevel"/>
    <w:tmpl w:val="638A1974"/>
    <w:lvl w:ilvl="0" w:tplc="05E6855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0271228"/>
    <w:multiLevelType w:val="hybridMultilevel"/>
    <w:tmpl w:val="2C3441B2"/>
    <w:lvl w:ilvl="0" w:tplc="6EB48A6E">
      <w:start w:val="1"/>
      <w:numFmt w:val="decimal"/>
      <w:lvlText w:val="(%1)"/>
      <w:lvlJc w:val="left"/>
      <w:pPr>
        <w:ind w:left="1349" w:hanging="360"/>
      </w:pPr>
      <w:rPr>
        <w:rFonts w:hint="default"/>
      </w:rPr>
    </w:lvl>
    <w:lvl w:ilvl="1" w:tplc="04090019" w:tentative="1">
      <w:start w:val="1"/>
      <w:numFmt w:val="ideographTraditional"/>
      <w:lvlText w:val="%2、"/>
      <w:lvlJc w:val="left"/>
      <w:pPr>
        <w:ind w:left="1949" w:hanging="480"/>
      </w:pPr>
    </w:lvl>
    <w:lvl w:ilvl="2" w:tplc="0409001B" w:tentative="1">
      <w:start w:val="1"/>
      <w:numFmt w:val="lowerRoman"/>
      <w:lvlText w:val="%3."/>
      <w:lvlJc w:val="right"/>
      <w:pPr>
        <w:ind w:left="2429" w:hanging="480"/>
      </w:pPr>
    </w:lvl>
    <w:lvl w:ilvl="3" w:tplc="0409000F" w:tentative="1">
      <w:start w:val="1"/>
      <w:numFmt w:val="decimal"/>
      <w:lvlText w:val="%4."/>
      <w:lvlJc w:val="left"/>
      <w:pPr>
        <w:ind w:left="2909" w:hanging="480"/>
      </w:pPr>
    </w:lvl>
    <w:lvl w:ilvl="4" w:tplc="04090019" w:tentative="1">
      <w:start w:val="1"/>
      <w:numFmt w:val="ideographTraditional"/>
      <w:lvlText w:val="%5、"/>
      <w:lvlJc w:val="left"/>
      <w:pPr>
        <w:ind w:left="3389" w:hanging="480"/>
      </w:pPr>
    </w:lvl>
    <w:lvl w:ilvl="5" w:tplc="0409001B" w:tentative="1">
      <w:start w:val="1"/>
      <w:numFmt w:val="lowerRoman"/>
      <w:lvlText w:val="%6."/>
      <w:lvlJc w:val="right"/>
      <w:pPr>
        <w:ind w:left="3869" w:hanging="480"/>
      </w:pPr>
    </w:lvl>
    <w:lvl w:ilvl="6" w:tplc="0409000F" w:tentative="1">
      <w:start w:val="1"/>
      <w:numFmt w:val="decimal"/>
      <w:lvlText w:val="%7."/>
      <w:lvlJc w:val="left"/>
      <w:pPr>
        <w:ind w:left="4349" w:hanging="480"/>
      </w:pPr>
    </w:lvl>
    <w:lvl w:ilvl="7" w:tplc="04090019" w:tentative="1">
      <w:start w:val="1"/>
      <w:numFmt w:val="ideographTraditional"/>
      <w:lvlText w:val="%8、"/>
      <w:lvlJc w:val="left"/>
      <w:pPr>
        <w:ind w:left="4829" w:hanging="480"/>
      </w:pPr>
    </w:lvl>
    <w:lvl w:ilvl="8" w:tplc="0409001B" w:tentative="1">
      <w:start w:val="1"/>
      <w:numFmt w:val="lowerRoman"/>
      <w:lvlText w:val="%9."/>
      <w:lvlJc w:val="right"/>
      <w:pPr>
        <w:ind w:left="5309" w:hanging="480"/>
      </w:pPr>
    </w:lvl>
  </w:abstractNum>
  <w:abstractNum w:abstractNumId="8" w15:restartNumberingAfterBreak="0">
    <w:nsid w:val="32B86A69"/>
    <w:multiLevelType w:val="hybridMultilevel"/>
    <w:tmpl w:val="2C3441B2"/>
    <w:lvl w:ilvl="0" w:tplc="6EB48A6E">
      <w:start w:val="1"/>
      <w:numFmt w:val="decimal"/>
      <w:lvlText w:val="(%1)"/>
      <w:lvlJc w:val="left"/>
      <w:pPr>
        <w:ind w:left="1349" w:hanging="360"/>
      </w:pPr>
      <w:rPr>
        <w:rFonts w:hint="default"/>
      </w:rPr>
    </w:lvl>
    <w:lvl w:ilvl="1" w:tplc="04090019" w:tentative="1">
      <w:start w:val="1"/>
      <w:numFmt w:val="ideographTraditional"/>
      <w:lvlText w:val="%2、"/>
      <w:lvlJc w:val="left"/>
      <w:pPr>
        <w:ind w:left="1949" w:hanging="480"/>
      </w:pPr>
    </w:lvl>
    <w:lvl w:ilvl="2" w:tplc="0409001B" w:tentative="1">
      <w:start w:val="1"/>
      <w:numFmt w:val="lowerRoman"/>
      <w:lvlText w:val="%3."/>
      <w:lvlJc w:val="right"/>
      <w:pPr>
        <w:ind w:left="2429" w:hanging="480"/>
      </w:pPr>
    </w:lvl>
    <w:lvl w:ilvl="3" w:tplc="0409000F" w:tentative="1">
      <w:start w:val="1"/>
      <w:numFmt w:val="decimal"/>
      <w:lvlText w:val="%4."/>
      <w:lvlJc w:val="left"/>
      <w:pPr>
        <w:ind w:left="2909" w:hanging="480"/>
      </w:pPr>
    </w:lvl>
    <w:lvl w:ilvl="4" w:tplc="04090019" w:tentative="1">
      <w:start w:val="1"/>
      <w:numFmt w:val="ideographTraditional"/>
      <w:lvlText w:val="%5、"/>
      <w:lvlJc w:val="left"/>
      <w:pPr>
        <w:ind w:left="3389" w:hanging="480"/>
      </w:pPr>
    </w:lvl>
    <w:lvl w:ilvl="5" w:tplc="0409001B" w:tentative="1">
      <w:start w:val="1"/>
      <w:numFmt w:val="lowerRoman"/>
      <w:lvlText w:val="%6."/>
      <w:lvlJc w:val="right"/>
      <w:pPr>
        <w:ind w:left="3869" w:hanging="480"/>
      </w:pPr>
    </w:lvl>
    <w:lvl w:ilvl="6" w:tplc="0409000F" w:tentative="1">
      <w:start w:val="1"/>
      <w:numFmt w:val="decimal"/>
      <w:lvlText w:val="%7."/>
      <w:lvlJc w:val="left"/>
      <w:pPr>
        <w:ind w:left="4349" w:hanging="480"/>
      </w:pPr>
    </w:lvl>
    <w:lvl w:ilvl="7" w:tplc="04090019" w:tentative="1">
      <w:start w:val="1"/>
      <w:numFmt w:val="ideographTraditional"/>
      <w:lvlText w:val="%8、"/>
      <w:lvlJc w:val="left"/>
      <w:pPr>
        <w:ind w:left="4829" w:hanging="480"/>
      </w:pPr>
    </w:lvl>
    <w:lvl w:ilvl="8" w:tplc="0409001B" w:tentative="1">
      <w:start w:val="1"/>
      <w:numFmt w:val="lowerRoman"/>
      <w:lvlText w:val="%9."/>
      <w:lvlJc w:val="right"/>
      <w:pPr>
        <w:ind w:left="5309" w:hanging="480"/>
      </w:pPr>
    </w:lvl>
  </w:abstractNum>
  <w:abstractNum w:abstractNumId="9" w15:restartNumberingAfterBreak="0">
    <w:nsid w:val="367F611D"/>
    <w:multiLevelType w:val="hybridMultilevel"/>
    <w:tmpl w:val="B224B6D8"/>
    <w:lvl w:ilvl="0" w:tplc="C70E1502">
      <w:start w:val="1"/>
      <w:numFmt w:val="decimal"/>
      <w:lvlText w:val="%1."/>
      <w:lvlJc w:val="left"/>
      <w:pPr>
        <w:ind w:left="1571" w:hanging="480"/>
      </w:pPr>
      <w:rPr>
        <w:rFonts w:hint="eastAsia"/>
      </w:rPr>
    </w:lvl>
    <w:lvl w:ilvl="1" w:tplc="04090019" w:tentative="1">
      <w:start w:val="1"/>
      <w:numFmt w:val="ideographTraditional"/>
      <w:lvlText w:val="%2、"/>
      <w:lvlJc w:val="left"/>
      <w:pPr>
        <w:ind w:left="2051" w:hanging="480"/>
      </w:pPr>
    </w:lvl>
    <w:lvl w:ilvl="2" w:tplc="0409001B" w:tentative="1">
      <w:start w:val="1"/>
      <w:numFmt w:val="lowerRoman"/>
      <w:lvlText w:val="%3."/>
      <w:lvlJc w:val="right"/>
      <w:pPr>
        <w:ind w:left="2531" w:hanging="480"/>
      </w:pPr>
    </w:lvl>
    <w:lvl w:ilvl="3" w:tplc="0409000F" w:tentative="1">
      <w:start w:val="1"/>
      <w:numFmt w:val="decimal"/>
      <w:lvlText w:val="%4."/>
      <w:lvlJc w:val="left"/>
      <w:pPr>
        <w:ind w:left="3011" w:hanging="480"/>
      </w:pPr>
    </w:lvl>
    <w:lvl w:ilvl="4" w:tplc="04090019" w:tentative="1">
      <w:start w:val="1"/>
      <w:numFmt w:val="ideographTraditional"/>
      <w:lvlText w:val="%5、"/>
      <w:lvlJc w:val="left"/>
      <w:pPr>
        <w:ind w:left="3491" w:hanging="480"/>
      </w:pPr>
    </w:lvl>
    <w:lvl w:ilvl="5" w:tplc="0409001B" w:tentative="1">
      <w:start w:val="1"/>
      <w:numFmt w:val="lowerRoman"/>
      <w:lvlText w:val="%6."/>
      <w:lvlJc w:val="right"/>
      <w:pPr>
        <w:ind w:left="3971" w:hanging="480"/>
      </w:pPr>
    </w:lvl>
    <w:lvl w:ilvl="6" w:tplc="0409000F" w:tentative="1">
      <w:start w:val="1"/>
      <w:numFmt w:val="decimal"/>
      <w:lvlText w:val="%7."/>
      <w:lvlJc w:val="left"/>
      <w:pPr>
        <w:ind w:left="4451" w:hanging="480"/>
      </w:pPr>
    </w:lvl>
    <w:lvl w:ilvl="7" w:tplc="04090019" w:tentative="1">
      <w:start w:val="1"/>
      <w:numFmt w:val="ideographTraditional"/>
      <w:lvlText w:val="%8、"/>
      <w:lvlJc w:val="left"/>
      <w:pPr>
        <w:ind w:left="4931" w:hanging="480"/>
      </w:pPr>
    </w:lvl>
    <w:lvl w:ilvl="8" w:tplc="0409001B" w:tentative="1">
      <w:start w:val="1"/>
      <w:numFmt w:val="lowerRoman"/>
      <w:lvlText w:val="%9."/>
      <w:lvlJc w:val="right"/>
      <w:pPr>
        <w:ind w:left="5411" w:hanging="480"/>
      </w:pPr>
    </w:lvl>
  </w:abstractNum>
  <w:abstractNum w:abstractNumId="10" w15:restartNumberingAfterBreak="0">
    <w:nsid w:val="38721AA5"/>
    <w:multiLevelType w:val="hybridMultilevel"/>
    <w:tmpl w:val="A88234C2"/>
    <w:lvl w:ilvl="0" w:tplc="B85C194A">
      <w:start w:val="1"/>
      <w:numFmt w:val="decimal"/>
      <w:lvlText w:val="%1."/>
      <w:lvlJc w:val="left"/>
      <w:pPr>
        <w:ind w:left="1571" w:hanging="480"/>
      </w:pPr>
      <w:rPr>
        <w:rFonts w:hint="eastAsia"/>
      </w:rPr>
    </w:lvl>
    <w:lvl w:ilvl="1" w:tplc="7AD6C65E">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1936FA5"/>
    <w:multiLevelType w:val="hybridMultilevel"/>
    <w:tmpl w:val="B76424E8"/>
    <w:lvl w:ilvl="0" w:tplc="B6905BB6">
      <w:start w:val="1"/>
      <w:numFmt w:val="bullet"/>
      <w:lvlText w:val=""/>
      <w:lvlJc w:val="left"/>
      <w:pPr>
        <w:ind w:left="360" w:hanging="360"/>
      </w:pPr>
      <w:rPr>
        <w:rFonts w:ascii="Wingdings" w:hAnsi="Wingding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29641E1"/>
    <w:multiLevelType w:val="hybridMultilevel"/>
    <w:tmpl w:val="4F04C9EC"/>
    <w:lvl w:ilvl="0" w:tplc="F298613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6404311"/>
    <w:multiLevelType w:val="hybridMultilevel"/>
    <w:tmpl w:val="56288E5E"/>
    <w:lvl w:ilvl="0" w:tplc="C70E1502">
      <w:start w:val="1"/>
      <w:numFmt w:val="decimal"/>
      <w:lvlText w:val="%1."/>
      <w:lvlJc w:val="left"/>
      <w:pPr>
        <w:ind w:left="9269" w:hanging="480"/>
      </w:pPr>
      <w:rPr>
        <w:rFonts w:hint="eastAsia"/>
      </w:rPr>
    </w:lvl>
    <w:lvl w:ilvl="1" w:tplc="04090019" w:tentative="1">
      <w:start w:val="1"/>
      <w:numFmt w:val="ideographTraditional"/>
      <w:lvlText w:val="%2、"/>
      <w:lvlJc w:val="left"/>
      <w:pPr>
        <w:ind w:left="9749" w:hanging="480"/>
      </w:pPr>
    </w:lvl>
    <w:lvl w:ilvl="2" w:tplc="0409001B" w:tentative="1">
      <w:start w:val="1"/>
      <w:numFmt w:val="lowerRoman"/>
      <w:lvlText w:val="%3."/>
      <w:lvlJc w:val="right"/>
      <w:pPr>
        <w:ind w:left="10229" w:hanging="480"/>
      </w:pPr>
    </w:lvl>
    <w:lvl w:ilvl="3" w:tplc="0409000F" w:tentative="1">
      <w:start w:val="1"/>
      <w:numFmt w:val="decimal"/>
      <w:lvlText w:val="%4."/>
      <w:lvlJc w:val="left"/>
      <w:pPr>
        <w:ind w:left="10709" w:hanging="480"/>
      </w:pPr>
    </w:lvl>
    <w:lvl w:ilvl="4" w:tplc="04090019" w:tentative="1">
      <w:start w:val="1"/>
      <w:numFmt w:val="ideographTraditional"/>
      <w:lvlText w:val="%5、"/>
      <w:lvlJc w:val="left"/>
      <w:pPr>
        <w:ind w:left="11189" w:hanging="480"/>
      </w:pPr>
    </w:lvl>
    <w:lvl w:ilvl="5" w:tplc="0409001B" w:tentative="1">
      <w:start w:val="1"/>
      <w:numFmt w:val="lowerRoman"/>
      <w:lvlText w:val="%6."/>
      <w:lvlJc w:val="right"/>
      <w:pPr>
        <w:ind w:left="11669" w:hanging="480"/>
      </w:pPr>
    </w:lvl>
    <w:lvl w:ilvl="6" w:tplc="0409000F" w:tentative="1">
      <w:start w:val="1"/>
      <w:numFmt w:val="decimal"/>
      <w:lvlText w:val="%7."/>
      <w:lvlJc w:val="left"/>
      <w:pPr>
        <w:ind w:left="12149" w:hanging="480"/>
      </w:pPr>
    </w:lvl>
    <w:lvl w:ilvl="7" w:tplc="04090019" w:tentative="1">
      <w:start w:val="1"/>
      <w:numFmt w:val="ideographTraditional"/>
      <w:lvlText w:val="%8、"/>
      <w:lvlJc w:val="left"/>
      <w:pPr>
        <w:ind w:left="12629" w:hanging="480"/>
      </w:pPr>
    </w:lvl>
    <w:lvl w:ilvl="8" w:tplc="0409001B" w:tentative="1">
      <w:start w:val="1"/>
      <w:numFmt w:val="lowerRoman"/>
      <w:lvlText w:val="%9."/>
      <w:lvlJc w:val="right"/>
      <w:pPr>
        <w:ind w:left="13109" w:hanging="480"/>
      </w:pPr>
    </w:lvl>
  </w:abstractNum>
  <w:abstractNum w:abstractNumId="14" w15:restartNumberingAfterBreak="0">
    <w:nsid w:val="4B6643F1"/>
    <w:multiLevelType w:val="hybridMultilevel"/>
    <w:tmpl w:val="250EFA3C"/>
    <w:lvl w:ilvl="0" w:tplc="3A7E46BC">
      <w:start w:val="1"/>
      <w:numFmt w:val="decimal"/>
      <w:lvlText w:val="%1."/>
      <w:lvlJc w:val="left"/>
      <w:pPr>
        <w:ind w:left="989" w:hanging="360"/>
      </w:pPr>
      <w:rPr>
        <w:rFonts w:hint="default"/>
      </w:rPr>
    </w:lvl>
    <w:lvl w:ilvl="1" w:tplc="04090019" w:tentative="1">
      <w:start w:val="1"/>
      <w:numFmt w:val="ideographTraditional"/>
      <w:lvlText w:val="%2、"/>
      <w:lvlJc w:val="left"/>
      <w:pPr>
        <w:ind w:left="1589" w:hanging="480"/>
      </w:pPr>
    </w:lvl>
    <w:lvl w:ilvl="2" w:tplc="0409001B" w:tentative="1">
      <w:start w:val="1"/>
      <w:numFmt w:val="lowerRoman"/>
      <w:lvlText w:val="%3."/>
      <w:lvlJc w:val="right"/>
      <w:pPr>
        <w:ind w:left="2069" w:hanging="480"/>
      </w:pPr>
    </w:lvl>
    <w:lvl w:ilvl="3" w:tplc="0409000F" w:tentative="1">
      <w:start w:val="1"/>
      <w:numFmt w:val="decimal"/>
      <w:lvlText w:val="%4."/>
      <w:lvlJc w:val="left"/>
      <w:pPr>
        <w:ind w:left="2549" w:hanging="480"/>
      </w:pPr>
    </w:lvl>
    <w:lvl w:ilvl="4" w:tplc="04090019" w:tentative="1">
      <w:start w:val="1"/>
      <w:numFmt w:val="ideographTraditional"/>
      <w:lvlText w:val="%5、"/>
      <w:lvlJc w:val="left"/>
      <w:pPr>
        <w:ind w:left="3029" w:hanging="480"/>
      </w:pPr>
    </w:lvl>
    <w:lvl w:ilvl="5" w:tplc="0409001B" w:tentative="1">
      <w:start w:val="1"/>
      <w:numFmt w:val="lowerRoman"/>
      <w:lvlText w:val="%6."/>
      <w:lvlJc w:val="right"/>
      <w:pPr>
        <w:ind w:left="3509" w:hanging="480"/>
      </w:pPr>
    </w:lvl>
    <w:lvl w:ilvl="6" w:tplc="0409000F" w:tentative="1">
      <w:start w:val="1"/>
      <w:numFmt w:val="decimal"/>
      <w:lvlText w:val="%7."/>
      <w:lvlJc w:val="left"/>
      <w:pPr>
        <w:ind w:left="3989" w:hanging="480"/>
      </w:pPr>
    </w:lvl>
    <w:lvl w:ilvl="7" w:tplc="04090019" w:tentative="1">
      <w:start w:val="1"/>
      <w:numFmt w:val="ideographTraditional"/>
      <w:lvlText w:val="%8、"/>
      <w:lvlJc w:val="left"/>
      <w:pPr>
        <w:ind w:left="4469" w:hanging="480"/>
      </w:pPr>
    </w:lvl>
    <w:lvl w:ilvl="8" w:tplc="0409001B" w:tentative="1">
      <w:start w:val="1"/>
      <w:numFmt w:val="lowerRoman"/>
      <w:lvlText w:val="%9."/>
      <w:lvlJc w:val="right"/>
      <w:pPr>
        <w:ind w:left="4949" w:hanging="480"/>
      </w:pPr>
    </w:lvl>
  </w:abstractNum>
  <w:abstractNum w:abstractNumId="15" w15:restartNumberingAfterBreak="0">
    <w:nsid w:val="5BDD05E2"/>
    <w:multiLevelType w:val="hybridMultilevel"/>
    <w:tmpl w:val="681EA784"/>
    <w:lvl w:ilvl="0" w:tplc="01FEE5E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66047E35"/>
    <w:multiLevelType w:val="hybridMultilevel"/>
    <w:tmpl w:val="655A9F6E"/>
    <w:lvl w:ilvl="0" w:tplc="EF90E70C">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73D20485"/>
    <w:multiLevelType w:val="hybridMultilevel"/>
    <w:tmpl w:val="9C6EBBC6"/>
    <w:lvl w:ilvl="0" w:tplc="E77292A8">
      <w:start w:val="1"/>
      <w:numFmt w:val="decimal"/>
      <w:lvlText w:val="(%1)"/>
      <w:lvlJc w:val="left"/>
      <w:pPr>
        <w:ind w:left="2075" w:hanging="480"/>
      </w:pPr>
      <w:rPr>
        <w:rFonts w:hint="eastAsia"/>
      </w:rPr>
    </w:lvl>
    <w:lvl w:ilvl="1" w:tplc="60006AE0">
      <w:start w:val="1"/>
      <w:numFmt w:val="decimal"/>
      <w:lvlText w:val="(%2)"/>
      <w:lvlJc w:val="left"/>
      <w:pPr>
        <w:ind w:left="2555" w:hanging="480"/>
      </w:pPr>
      <w:rPr>
        <w:rFonts w:hint="eastAsia"/>
      </w:rPr>
    </w:lvl>
    <w:lvl w:ilvl="2" w:tplc="FE2CAB9A">
      <w:start w:val="1"/>
      <w:numFmt w:val="upperLetter"/>
      <w:lvlText w:val="%3."/>
      <w:lvlJc w:val="left"/>
      <w:pPr>
        <w:ind w:left="2915" w:hanging="360"/>
      </w:pPr>
      <w:rPr>
        <w:rFonts w:hint="default"/>
      </w:rPr>
    </w:lvl>
    <w:lvl w:ilvl="3" w:tplc="0409000F" w:tentative="1">
      <w:start w:val="1"/>
      <w:numFmt w:val="decimal"/>
      <w:lvlText w:val="%4."/>
      <w:lvlJc w:val="left"/>
      <w:pPr>
        <w:ind w:left="3515" w:hanging="480"/>
      </w:pPr>
    </w:lvl>
    <w:lvl w:ilvl="4" w:tplc="04090019" w:tentative="1">
      <w:start w:val="1"/>
      <w:numFmt w:val="ideographTraditional"/>
      <w:lvlText w:val="%5、"/>
      <w:lvlJc w:val="left"/>
      <w:pPr>
        <w:ind w:left="3995" w:hanging="480"/>
      </w:pPr>
    </w:lvl>
    <w:lvl w:ilvl="5" w:tplc="0409001B" w:tentative="1">
      <w:start w:val="1"/>
      <w:numFmt w:val="lowerRoman"/>
      <w:lvlText w:val="%6."/>
      <w:lvlJc w:val="right"/>
      <w:pPr>
        <w:ind w:left="4475" w:hanging="480"/>
      </w:pPr>
    </w:lvl>
    <w:lvl w:ilvl="6" w:tplc="0409000F" w:tentative="1">
      <w:start w:val="1"/>
      <w:numFmt w:val="decimal"/>
      <w:lvlText w:val="%7."/>
      <w:lvlJc w:val="left"/>
      <w:pPr>
        <w:ind w:left="4955" w:hanging="480"/>
      </w:pPr>
    </w:lvl>
    <w:lvl w:ilvl="7" w:tplc="04090019" w:tentative="1">
      <w:start w:val="1"/>
      <w:numFmt w:val="ideographTraditional"/>
      <w:lvlText w:val="%8、"/>
      <w:lvlJc w:val="left"/>
      <w:pPr>
        <w:ind w:left="5435" w:hanging="480"/>
      </w:pPr>
    </w:lvl>
    <w:lvl w:ilvl="8" w:tplc="0409001B" w:tentative="1">
      <w:start w:val="1"/>
      <w:numFmt w:val="lowerRoman"/>
      <w:lvlText w:val="%9."/>
      <w:lvlJc w:val="right"/>
      <w:pPr>
        <w:ind w:left="5915" w:hanging="480"/>
      </w:pPr>
    </w:lvl>
  </w:abstractNum>
  <w:abstractNum w:abstractNumId="18" w15:restartNumberingAfterBreak="0">
    <w:nsid w:val="73EF7AF4"/>
    <w:multiLevelType w:val="hybridMultilevel"/>
    <w:tmpl w:val="742C44F6"/>
    <w:lvl w:ilvl="0" w:tplc="E77292A8">
      <w:start w:val="1"/>
      <w:numFmt w:val="decimal"/>
      <w:lvlText w:val="(%1)"/>
      <w:lvlJc w:val="left"/>
      <w:pPr>
        <w:ind w:left="2075" w:hanging="480"/>
      </w:pPr>
      <w:rPr>
        <w:rFonts w:hint="eastAsia"/>
      </w:rPr>
    </w:lvl>
    <w:lvl w:ilvl="1" w:tplc="E77292A8">
      <w:start w:val="1"/>
      <w:numFmt w:val="decimal"/>
      <w:lvlText w:val="(%2)"/>
      <w:lvlJc w:val="left"/>
      <w:pPr>
        <w:ind w:left="2555" w:hanging="480"/>
      </w:pPr>
      <w:rPr>
        <w:rFonts w:hint="eastAsia"/>
      </w:rPr>
    </w:lvl>
    <w:lvl w:ilvl="2" w:tplc="FE2CAB9A">
      <w:start w:val="1"/>
      <w:numFmt w:val="upperLetter"/>
      <w:lvlText w:val="%3."/>
      <w:lvlJc w:val="left"/>
      <w:pPr>
        <w:ind w:left="2915" w:hanging="360"/>
      </w:pPr>
      <w:rPr>
        <w:rFonts w:hint="default"/>
      </w:rPr>
    </w:lvl>
    <w:lvl w:ilvl="3" w:tplc="0409000F" w:tentative="1">
      <w:start w:val="1"/>
      <w:numFmt w:val="decimal"/>
      <w:lvlText w:val="%4."/>
      <w:lvlJc w:val="left"/>
      <w:pPr>
        <w:ind w:left="3515" w:hanging="480"/>
      </w:pPr>
    </w:lvl>
    <w:lvl w:ilvl="4" w:tplc="04090019" w:tentative="1">
      <w:start w:val="1"/>
      <w:numFmt w:val="ideographTraditional"/>
      <w:lvlText w:val="%5、"/>
      <w:lvlJc w:val="left"/>
      <w:pPr>
        <w:ind w:left="3995" w:hanging="480"/>
      </w:pPr>
    </w:lvl>
    <w:lvl w:ilvl="5" w:tplc="0409001B" w:tentative="1">
      <w:start w:val="1"/>
      <w:numFmt w:val="lowerRoman"/>
      <w:lvlText w:val="%6."/>
      <w:lvlJc w:val="right"/>
      <w:pPr>
        <w:ind w:left="4475" w:hanging="480"/>
      </w:pPr>
    </w:lvl>
    <w:lvl w:ilvl="6" w:tplc="0409000F" w:tentative="1">
      <w:start w:val="1"/>
      <w:numFmt w:val="decimal"/>
      <w:lvlText w:val="%7."/>
      <w:lvlJc w:val="left"/>
      <w:pPr>
        <w:ind w:left="4955" w:hanging="480"/>
      </w:pPr>
    </w:lvl>
    <w:lvl w:ilvl="7" w:tplc="04090019" w:tentative="1">
      <w:start w:val="1"/>
      <w:numFmt w:val="ideographTraditional"/>
      <w:lvlText w:val="%8、"/>
      <w:lvlJc w:val="left"/>
      <w:pPr>
        <w:ind w:left="5435" w:hanging="480"/>
      </w:pPr>
    </w:lvl>
    <w:lvl w:ilvl="8" w:tplc="0409001B" w:tentative="1">
      <w:start w:val="1"/>
      <w:numFmt w:val="lowerRoman"/>
      <w:lvlText w:val="%9."/>
      <w:lvlJc w:val="right"/>
      <w:pPr>
        <w:ind w:left="5915" w:hanging="480"/>
      </w:pPr>
    </w:lvl>
  </w:abstractNum>
  <w:abstractNum w:abstractNumId="19" w15:restartNumberingAfterBreak="0">
    <w:nsid w:val="74E66223"/>
    <w:multiLevelType w:val="hybridMultilevel"/>
    <w:tmpl w:val="2BA0FC72"/>
    <w:lvl w:ilvl="0" w:tplc="04090011">
      <w:start w:val="1"/>
      <w:numFmt w:val="upperLetter"/>
      <w:lvlText w:val="%1."/>
      <w:lvlJc w:val="left"/>
      <w:pPr>
        <w:ind w:left="2453" w:hanging="480"/>
      </w:pPr>
    </w:lvl>
    <w:lvl w:ilvl="1" w:tplc="04090019" w:tentative="1">
      <w:start w:val="1"/>
      <w:numFmt w:val="ideographTraditional"/>
      <w:lvlText w:val="%2、"/>
      <w:lvlJc w:val="left"/>
      <w:pPr>
        <w:ind w:left="2933" w:hanging="480"/>
      </w:pPr>
    </w:lvl>
    <w:lvl w:ilvl="2" w:tplc="04090011">
      <w:start w:val="1"/>
      <w:numFmt w:val="upperLetter"/>
      <w:lvlText w:val="%3."/>
      <w:lvlJc w:val="left"/>
      <w:pPr>
        <w:ind w:left="3413" w:hanging="480"/>
      </w:pPr>
    </w:lvl>
    <w:lvl w:ilvl="3" w:tplc="0409000F" w:tentative="1">
      <w:start w:val="1"/>
      <w:numFmt w:val="decimal"/>
      <w:lvlText w:val="%4."/>
      <w:lvlJc w:val="left"/>
      <w:pPr>
        <w:ind w:left="3893" w:hanging="480"/>
      </w:pPr>
    </w:lvl>
    <w:lvl w:ilvl="4" w:tplc="04090019" w:tentative="1">
      <w:start w:val="1"/>
      <w:numFmt w:val="ideographTraditional"/>
      <w:lvlText w:val="%5、"/>
      <w:lvlJc w:val="left"/>
      <w:pPr>
        <w:ind w:left="4373" w:hanging="480"/>
      </w:pPr>
    </w:lvl>
    <w:lvl w:ilvl="5" w:tplc="0409001B" w:tentative="1">
      <w:start w:val="1"/>
      <w:numFmt w:val="lowerRoman"/>
      <w:lvlText w:val="%6."/>
      <w:lvlJc w:val="right"/>
      <w:pPr>
        <w:ind w:left="4853" w:hanging="480"/>
      </w:pPr>
    </w:lvl>
    <w:lvl w:ilvl="6" w:tplc="0409000F" w:tentative="1">
      <w:start w:val="1"/>
      <w:numFmt w:val="decimal"/>
      <w:lvlText w:val="%7."/>
      <w:lvlJc w:val="left"/>
      <w:pPr>
        <w:ind w:left="5333" w:hanging="480"/>
      </w:pPr>
    </w:lvl>
    <w:lvl w:ilvl="7" w:tplc="04090019" w:tentative="1">
      <w:start w:val="1"/>
      <w:numFmt w:val="ideographTraditional"/>
      <w:lvlText w:val="%8、"/>
      <w:lvlJc w:val="left"/>
      <w:pPr>
        <w:ind w:left="5813" w:hanging="480"/>
      </w:pPr>
    </w:lvl>
    <w:lvl w:ilvl="8" w:tplc="0409001B" w:tentative="1">
      <w:start w:val="1"/>
      <w:numFmt w:val="lowerRoman"/>
      <w:lvlText w:val="%9."/>
      <w:lvlJc w:val="right"/>
      <w:pPr>
        <w:ind w:left="6293" w:hanging="480"/>
      </w:pPr>
    </w:lvl>
  </w:abstractNum>
  <w:abstractNum w:abstractNumId="20" w15:restartNumberingAfterBreak="0">
    <w:nsid w:val="75825058"/>
    <w:multiLevelType w:val="hybridMultilevel"/>
    <w:tmpl w:val="24202E5C"/>
    <w:lvl w:ilvl="0" w:tplc="B32ACC0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5B31470"/>
    <w:multiLevelType w:val="hybridMultilevel"/>
    <w:tmpl w:val="7014124E"/>
    <w:lvl w:ilvl="0" w:tplc="D9366478">
      <w:start w:val="1"/>
      <w:numFmt w:val="taiwaneseCountingThousand"/>
      <w:lvlText w:val="(%1)"/>
      <w:lvlJc w:val="left"/>
      <w:pPr>
        <w:ind w:left="1133"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7E5B4218"/>
    <w:multiLevelType w:val="hybridMultilevel"/>
    <w:tmpl w:val="655A9F6E"/>
    <w:lvl w:ilvl="0" w:tplc="EF90E70C">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2139103844">
    <w:abstractNumId w:val="12"/>
  </w:num>
  <w:num w:numId="2" w16cid:durableId="1984383769">
    <w:abstractNumId w:val="20"/>
  </w:num>
  <w:num w:numId="3" w16cid:durableId="718868470">
    <w:abstractNumId w:val="4"/>
  </w:num>
  <w:num w:numId="4" w16cid:durableId="1517846521">
    <w:abstractNumId w:val="15"/>
  </w:num>
  <w:num w:numId="5" w16cid:durableId="740911788">
    <w:abstractNumId w:val="22"/>
  </w:num>
  <w:num w:numId="6" w16cid:durableId="1117605807">
    <w:abstractNumId w:val="14"/>
  </w:num>
  <w:num w:numId="7" w16cid:durableId="85616219">
    <w:abstractNumId w:val="7"/>
  </w:num>
  <w:num w:numId="8" w16cid:durableId="1591155033">
    <w:abstractNumId w:val="8"/>
  </w:num>
  <w:num w:numId="9" w16cid:durableId="1848519379">
    <w:abstractNumId w:val="16"/>
  </w:num>
  <w:num w:numId="10" w16cid:durableId="1310398900">
    <w:abstractNumId w:val="1"/>
  </w:num>
  <w:num w:numId="11" w16cid:durableId="1441606580">
    <w:abstractNumId w:val="9"/>
  </w:num>
  <w:num w:numId="12" w16cid:durableId="1217473492">
    <w:abstractNumId w:val="11"/>
  </w:num>
  <w:num w:numId="13" w16cid:durableId="1162894532">
    <w:abstractNumId w:val="2"/>
  </w:num>
  <w:num w:numId="14" w16cid:durableId="319890235">
    <w:abstractNumId w:val="0"/>
  </w:num>
  <w:num w:numId="15" w16cid:durableId="114954183">
    <w:abstractNumId w:val="17"/>
  </w:num>
  <w:num w:numId="16" w16cid:durableId="1929339184">
    <w:abstractNumId w:val="19"/>
  </w:num>
  <w:num w:numId="17" w16cid:durableId="490680089">
    <w:abstractNumId w:val="18"/>
  </w:num>
  <w:num w:numId="18" w16cid:durableId="502359351">
    <w:abstractNumId w:val="10"/>
  </w:num>
  <w:num w:numId="19" w16cid:durableId="1265193357">
    <w:abstractNumId w:val="3"/>
  </w:num>
  <w:num w:numId="20" w16cid:durableId="860364034">
    <w:abstractNumId w:val="13"/>
  </w:num>
  <w:num w:numId="21" w16cid:durableId="2142576698">
    <w:abstractNumId w:val="21"/>
  </w:num>
  <w:num w:numId="22" w16cid:durableId="1715621418">
    <w:abstractNumId w:val="5"/>
  </w:num>
  <w:num w:numId="23" w16cid:durableId="47915114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480"/>
  <w:drawingGridHorizontalSpacing w:val="11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CCB"/>
    <w:rsid w:val="00016DF6"/>
    <w:rsid w:val="00044B24"/>
    <w:rsid w:val="000718B0"/>
    <w:rsid w:val="00077297"/>
    <w:rsid w:val="00077F83"/>
    <w:rsid w:val="000873B2"/>
    <w:rsid w:val="000A4359"/>
    <w:rsid w:val="000A75C4"/>
    <w:rsid w:val="000C7E3A"/>
    <w:rsid w:val="000D3598"/>
    <w:rsid w:val="000D4EC9"/>
    <w:rsid w:val="000E5F6E"/>
    <w:rsid w:val="000E72B3"/>
    <w:rsid w:val="00105C7E"/>
    <w:rsid w:val="00117EF8"/>
    <w:rsid w:val="001253EB"/>
    <w:rsid w:val="001305A9"/>
    <w:rsid w:val="00137F35"/>
    <w:rsid w:val="00160AB4"/>
    <w:rsid w:val="001756B7"/>
    <w:rsid w:val="001B7CD4"/>
    <w:rsid w:val="001C7670"/>
    <w:rsid w:val="001D1935"/>
    <w:rsid w:val="001E173D"/>
    <w:rsid w:val="001E18B6"/>
    <w:rsid w:val="002042B7"/>
    <w:rsid w:val="0021240D"/>
    <w:rsid w:val="00221E3C"/>
    <w:rsid w:val="002473AC"/>
    <w:rsid w:val="00265F94"/>
    <w:rsid w:val="00267722"/>
    <w:rsid w:val="00270B4F"/>
    <w:rsid w:val="00277A6E"/>
    <w:rsid w:val="00295ADD"/>
    <w:rsid w:val="002A561F"/>
    <w:rsid w:val="002B106A"/>
    <w:rsid w:val="002C10E3"/>
    <w:rsid w:val="002D4708"/>
    <w:rsid w:val="002F4E64"/>
    <w:rsid w:val="00301E46"/>
    <w:rsid w:val="00307017"/>
    <w:rsid w:val="00360E75"/>
    <w:rsid w:val="003878B8"/>
    <w:rsid w:val="003D5F63"/>
    <w:rsid w:val="003E3073"/>
    <w:rsid w:val="0044537D"/>
    <w:rsid w:val="00473271"/>
    <w:rsid w:val="00494B37"/>
    <w:rsid w:val="00495A69"/>
    <w:rsid w:val="004C4BCD"/>
    <w:rsid w:val="004D14E4"/>
    <w:rsid w:val="004F0D3E"/>
    <w:rsid w:val="0051242B"/>
    <w:rsid w:val="0052611A"/>
    <w:rsid w:val="00526ED8"/>
    <w:rsid w:val="00552085"/>
    <w:rsid w:val="0056744E"/>
    <w:rsid w:val="005A391E"/>
    <w:rsid w:val="005A614A"/>
    <w:rsid w:val="005C146F"/>
    <w:rsid w:val="005C59FD"/>
    <w:rsid w:val="005E6633"/>
    <w:rsid w:val="00630DA5"/>
    <w:rsid w:val="0066016A"/>
    <w:rsid w:val="006604D8"/>
    <w:rsid w:val="006854F5"/>
    <w:rsid w:val="006A702F"/>
    <w:rsid w:val="006A7FE5"/>
    <w:rsid w:val="006B4B56"/>
    <w:rsid w:val="006C1921"/>
    <w:rsid w:val="006C5D4D"/>
    <w:rsid w:val="006C6340"/>
    <w:rsid w:val="006E5A5A"/>
    <w:rsid w:val="006F02CD"/>
    <w:rsid w:val="00703C88"/>
    <w:rsid w:val="00706203"/>
    <w:rsid w:val="00711163"/>
    <w:rsid w:val="00745D9D"/>
    <w:rsid w:val="007743BE"/>
    <w:rsid w:val="00783AC5"/>
    <w:rsid w:val="00790717"/>
    <w:rsid w:val="00797B5D"/>
    <w:rsid w:val="007B220C"/>
    <w:rsid w:val="007B5BFC"/>
    <w:rsid w:val="007B7290"/>
    <w:rsid w:val="007C69E5"/>
    <w:rsid w:val="007C7A5A"/>
    <w:rsid w:val="007E143C"/>
    <w:rsid w:val="00832543"/>
    <w:rsid w:val="00836E37"/>
    <w:rsid w:val="008458A6"/>
    <w:rsid w:val="00864D84"/>
    <w:rsid w:val="008673BA"/>
    <w:rsid w:val="008A0551"/>
    <w:rsid w:val="008B43E6"/>
    <w:rsid w:val="008D5840"/>
    <w:rsid w:val="008D5ABD"/>
    <w:rsid w:val="008F48FE"/>
    <w:rsid w:val="008F4AD1"/>
    <w:rsid w:val="00904261"/>
    <w:rsid w:val="009172A4"/>
    <w:rsid w:val="00917925"/>
    <w:rsid w:val="00932B94"/>
    <w:rsid w:val="00967236"/>
    <w:rsid w:val="009903D5"/>
    <w:rsid w:val="009A4B52"/>
    <w:rsid w:val="009B4641"/>
    <w:rsid w:val="009B4B41"/>
    <w:rsid w:val="009C4957"/>
    <w:rsid w:val="009C6876"/>
    <w:rsid w:val="009D10D0"/>
    <w:rsid w:val="00A449CB"/>
    <w:rsid w:val="00A44CC4"/>
    <w:rsid w:val="00A577FA"/>
    <w:rsid w:val="00A7008A"/>
    <w:rsid w:val="00A7026E"/>
    <w:rsid w:val="00AA06DB"/>
    <w:rsid w:val="00AB0587"/>
    <w:rsid w:val="00AB407E"/>
    <w:rsid w:val="00AB4308"/>
    <w:rsid w:val="00AB68A1"/>
    <w:rsid w:val="00AF3CEB"/>
    <w:rsid w:val="00AF58E8"/>
    <w:rsid w:val="00B01803"/>
    <w:rsid w:val="00B32D11"/>
    <w:rsid w:val="00BA0AA7"/>
    <w:rsid w:val="00BB1EE5"/>
    <w:rsid w:val="00BD370D"/>
    <w:rsid w:val="00C11609"/>
    <w:rsid w:val="00C14C92"/>
    <w:rsid w:val="00C22E76"/>
    <w:rsid w:val="00C23783"/>
    <w:rsid w:val="00C25C16"/>
    <w:rsid w:val="00C270EE"/>
    <w:rsid w:val="00C6083D"/>
    <w:rsid w:val="00C7617B"/>
    <w:rsid w:val="00CA5FF3"/>
    <w:rsid w:val="00CC085B"/>
    <w:rsid w:val="00CD67F4"/>
    <w:rsid w:val="00CF5D15"/>
    <w:rsid w:val="00CF726E"/>
    <w:rsid w:val="00D20BBB"/>
    <w:rsid w:val="00D27681"/>
    <w:rsid w:val="00D47222"/>
    <w:rsid w:val="00D53118"/>
    <w:rsid w:val="00D80CCB"/>
    <w:rsid w:val="00D86D22"/>
    <w:rsid w:val="00D87391"/>
    <w:rsid w:val="00DA0BAD"/>
    <w:rsid w:val="00DA552D"/>
    <w:rsid w:val="00DD52A1"/>
    <w:rsid w:val="00DF4011"/>
    <w:rsid w:val="00DF6969"/>
    <w:rsid w:val="00DF7160"/>
    <w:rsid w:val="00E01C6E"/>
    <w:rsid w:val="00E23F10"/>
    <w:rsid w:val="00E30636"/>
    <w:rsid w:val="00E34FFD"/>
    <w:rsid w:val="00E353B6"/>
    <w:rsid w:val="00E359ED"/>
    <w:rsid w:val="00E62CE0"/>
    <w:rsid w:val="00E655B7"/>
    <w:rsid w:val="00E77F6F"/>
    <w:rsid w:val="00E84BBD"/>
    <w:rsid w:val="00EC60BB"/>
    <w:rsid w:val="00ED205F"/>
    <w:rsid w:val="00ED4B06"/>
    <w:rsid w:val="00ED69CE"/>
    <w:rsid w:val="00EF0E91"/>
    <w:rsid w:val="00F02EC8"/>
    <w:rsid w:val="00F1621E"/>
    <w:rsid w:val="00F423AE"/>
    <w:rsid w:val="00FA2660"/>
    <w:rsid w:val="00FB3AFB"/>
    <w:rsid w:val="00FC74E6"/>
    <w:rsid w:val="00FF621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F3E73F"/>
  <w15:docId w15:val="{2D88A60C-7E0A-4C2B-B4F7-FEB53EC89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D80CCB"/>
    <w:pPr>
      <w:widowControl w:val="0"/>
    </w:pPr>
    <w:rPr>
      <w:rFonts w:ascii="新細明體" w:eastAsia="新細明體" w:hAnsi="新細明體" w:cs="新細明體"/>
      <w:kern w:val="0"/>
      <w:sz w:val="22"/>
      <w:lang w:eastAsia="en-US"/>
    </w:rPr>
  </w:style>
  <w:style w:type="paragraph" w:styleId="1">
    <w:name w:val="heading 1"/>
    <w:basedOn w:val="a"/>
    <w:link w:val="10"/>
    <w:uiPriority w:val="1"/>
    <w:qFormat/>
    <w:rsid w:val="00D80CCB"/>
    <w:pPr>
      <w:ind w:left="112"/>
      <w:outlineLvl w:val="0"/>
    </w:pPr>
    <w:rPr>
      <w:rFonts w:ascii="Microsoft YaHei" w:eastAsia="Microsoft YaHei" w:hAnsi="Microsoft YaHei" w:cs="Microsoft YaHe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1"/>
    <w:rsid w:val="00D80CCB"/>
    <w:rPr>
      <w:rFonts w:ascii="Microsoft YaHei" w:eastAsia="Microsoft YaHei" w:hAnsi="Microsoft YaHei" w:cs="Microsoft YaHei"/>
      <w:b/>
      <w:bCs/>
      <w:kern w:val="0"/>
      <w:szCs w:val="24"/>
      <w:lang w:eastAsia="en-US"/>
    </w:rPr>
  </w:style>
  <w:style w:type="table" w:customStyle="1" w:styleId="TableNormal">
    <w:name w:val="Table Normal"/>
    <w:uiPriority w:val="2"/>
    <w:semiHidden/>
    <w:unhideWhenUsed/>
    <w:qFormat/>
    <w:rsid w:val="00D80CCB"/>
    <w:pPr>
      <w:widowControl w:val="0"/>
    </w:pPr>
    <w:rPr>
      <w:kern w:val="0"/>
      <w:sz w:val="22"/>
      <w:lang w:eastAsia="en-US"/>
    </w:rPr>
    <w:tblPr>
      <w:tblInd w:w="0" w:type="dxa"/>
      <w:tblCellMar>
        <w:top w:w="0" w:type="dxa"/>
        <w:left w:w="0" w:type="dxa"/>
        <w:bottom w:w="0" w:type="dxa"/>
        <w:right w:w="0" w:type="dxa"/>
      </w:tblCellMar>
    </w:tblPr>
  </w:style>
  <w:style w:type="paragraph" w:styleId="a3">
    <w:name w:val="Body Text"/>
    <w:basedOn w:val="a"/>
    <w:link w:val="a4"/>
    <w:uiPriority w:val="1"/>
    <w:qFormat/>
    <w:rsid w:val="00D80CCB"/>
    <w:rPr>
      <w:sz w:val="24"/>
      <w:szCs w:val="24"/>
    </w:rPr>
  </w:style>
  <w:style w:type="character" w:customStyle="1" w:styleId="a4">
    <w:name w:val="本文 字元"/>
    <w:basedOn w:val="a0"/>
    <w:link w:val="a3"/>
    <w:uiPriority w:val="1"/>
    <w:rsid w:val="00D80CCB"/>
    <w:rPr>
      <w:rFonts w:ascii="新細明體" w:eastAsia="新細明體" w:hAnsi="新細明體" w:cs="新細明體"/>
      <w:kern w:val="0"/>
      <w:szCs w:val="24"/>
      <w:lang w:eastAsia="en-US"/>
    </w:rPr>
  </w:style>
  <w:style w:type="paragraph" w:styleId="a5">
    <w:name w:val="List Paragraph"/>
    <w:basedOn w:val="a"/>
    <w:link w:val="a6"/>
    <w:uiPriority w:val="34"/>
    <w:qFormat/>
    <w:rsid w:val="00D80CCB"/>
  </w:style>
  <w:style w:type="paragraph" w:customStyle="1" w:styleId="TableParagraph">
    <w:name w:val="Table Paragraph"/>
    <w:basedOn w:val="a"/>
    <w:uiPriority w:val="1"/>
    <w:qFormat/>
    <w:rsid w:val="00D80CCB"/>
  </w:style>
  <w:style w:type="table" w:styleId="a7">
    <w:name w:val="Table Grid"/>
    <w:basedOn w:val="a1"/>
    <w:uiPriority w:val="59"/>
    <w:rsid w:val="00D80CCB"/>
    <w:pPr>
      <w:widowControl w:val="0"/>
    </w:pPr>
    <w:rPr>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6A702F"/>
    <w:pPr>
      <w:tabs>
        <w:tab w:val="center" w:pos="4153"/>
        <w:tab w:val="right" w:pos="8306"/>
      </w:tabs>
      <w:snapToGrid w:val="0"/>
    </w:pPr>
    <w:rPr>
      <w:sz w:val="20"/>
      <w:szCs w:val="20"/>
    </w:rPr>
  </w:style>
  <w:style w:type="character" w:customStyle="1" w:styleId="a9">
    <w:name w:val="頁首 字元"/>
    <w:basedOn w:val="a0"/>
    <w:link w:val="a8"/>
    <w:uiPriority w:val="99"/>
    <w:rsid w:val="006A702F"/>
    <w:rPr>
      <w:rFonts w:ascii="新細明體" w:eastAsia="新細明體" w:hAnsi="新細明體" w:cs="新細明體"/>
      <w:kern w:val="0"/>
      <w:sz w:val="20"/>
      <w:szCs w:val="20"/>
      <w:lang w:eastAsia="en-US"/>
    </w:rPr>
  </w:style>
  <w:style w:type="paragraph" w:styleId="aa">
    <w:name w:val="footer"/>
    <w:basedOn w:val="a"/>
    <w:link w:val="ab"/>
    <w:uiPriority w:val="99"/>
    <w:unhideWhenUsed/>
    <w:rsid w:val="006A702F"/>
    <w:pPr>
      <w:tabs>
        <w:tab w:val="center" w:pos="4153"/>
        <w:tab w:val="right" w:pos="8306"/>
      </w:tabs>
      <w:snapToGrid w:val="0"/>
    </w:pPr>
    <w:rPr>
      <w:sz w:val="20"/>
      <w:szCs w:val="20"/>
    </w:rPr>
  </w:style>
  <w:style w:type="character" w:customStyle="1" w:styleId="ab">
    <w:name w:val="頁尾 字元"/>
    <w:basedOn w:val="a0"/>
    <w:link w:val="aa"/>
    <w:uiPriority w:val="99"/>
    <w:rsid w:val="006A702F"/>
    <w:rPr>
      <w:rFonts w:ascii="新細明體" w:eastAsia="新細明體" w:hAnsi="新細明體" w:cs="新細明體"/>
      <w:kern w:val="0"/>
      <w:sz w:val="20"/>
      <w:szCs w:val="20"/>
      <w:lang w:eastAsia="en-US"/>
    </w:rPr>
  </w:style>
  <w:style w:type="paragraph" w:styleId="ac">
    <w:name w:val="footnote text"/>
    <w:basedOn w:val="a"/>
    <w:link w:val="ad"/>
    <w:unhideWhenUsed/>
    <w:rsid w:val="00265F94"/>
    <w:pPr>
      <w:snapToGrid w:val="0"/>
    </w:pPr>
    <w:rPr>
      <w:rFonts w:ascii="Times New Roman" w:hAnsi="Times New Roman" w:cs="Times New Roman"/>
      <w:kern w:val="2"/>
      <w:sz w:val="20"/>
      <w:szCs w:val="20"/>
      <w:lang w:eastAsia="zh-TW"/>
    </w:rPr>
  </w:style>
  <w:style w:type="character" w:customStyle="1" w:styleId="ad">
    <w:name w:val="註腳文字 字元"/>
    <w:basedOn w:val="a0"/>
    <w:link w:val="ac"/>
    <w:rsid w:val="00265F94"/>
    <w:rPr>
      <w:rFonts w:ascii="Times New Roman" w:eastAsia="新細明體" w:hAnsi="Times New Roman" w:cs="Times New Roman"/>
      <w:sz w:val="20"/>
      <w:szCs w:val="20"/>
    </w:rPr>
  </w:style>
  <w:style w:type="paragraph" w:styleId="Web">
    <w:name w:val="Normal (Web)"/>
    <w:basedOn w:val="a"/>
    <w:link w:val="Web0"/>
    <w:uiPriority w:val="99"/>
    <w:unhideWhenUsed/>
    <w:rsid w:val="000718B0"/>
    <w:pPr>
      <w:widowControl/>
      <w:spacing w:before="100" w:beforeAutospacing="1" w:after="100" w:afterAutospacing="1"/>
    </w:pPr>
    <w:rPr>
      <w:sz w:val="24"/>
      <w:szCs w:val="24"/>
      <w:lang w:eastAsia="zh-TW"/>
    </w:rPr>
  </w:style>
  <w:style w:type="character" w:customStyle="1" w:styleId="a6">
    <w:name w:val="清單段落 字元"/>
    <w:basedOn w:val="a0"/>
    <w:link w:val="a5"/>
    <w:uiPriority w:val="34"/>
    <w:rsid w:val="00221E3C"/>
    <w:rPr>
      <w:rFonts w:ascii="新細明體" w:eastAsia="新細明體" w:hAnsi="新細明體" w:cs="新細明體"/>
      <w:kern w:val="0"/>
      <w:sz w:val="22"/>
      <w:lang w:eastAsia="en-US"/>
    </w:rPr>
  </w:style>
  <w:style w:type="character" w:styleId="ae">
    <w:name w:val="Strong"/>
    <w:basedOn w:val="a0"/>
    <w:uiPriority w:val="22"/>
    <w:qFormat/>
    <w:rsid w:val="00A7026E"/>
    <w:rPr>
      <w:b/>
      <w:bCs/>
    </w:rPr>
  </w:style>
  <w:style w:type="paragraph" w:customStyle="1" w:styleId="11">
    <w:name w:val="1."/>
    <w:basedOn w:val="Web"/>
    <w:link w:val="12"/>
    <w:uiPriority w:val="1"/>
    <w:qFormat/>
    <w:rsid w:val="00160AB4"/>
    <w:pPr>
      <w:shd w:val="clear" w:color="auto" w:fill="FFFFFF"/>
      <w:spacing w:before="0" w:beforeAutospacing="0" w:after="0" w:afterAutospacing="0" w:line="480" w:lineRule="exact"/>
      <w:jc w:val="both"/>
    </w:pPr>
    <w:rPr>
      <w:rFonts w:ascii="Arial" w:eastAsia="標楷體" w:hAnsi="Arial" w:cs="Arial"/>
    </w:rPr>
  </w:style>
  <w:style w:type="character" w:customStyle="1" w:styleId="Web0">
    <w:name w:val="內文 (Web) 字元"/>
    <w:basedOn w:val="a0"/>
    <w:link w:val="Web"/>
    <w:uiPriority w:val="99"/>
    <w:rsid w:val="00160AB4"/>
    <w:rPr>
      <w:rFonts w:ascii="新細明體" w:eastAsia="新細明體" w:hAnsi="新細明體" w:cs="新細明體"/>
      <w:kern w:val="0"/>
      <w:szCs w:val="24"/>
    </w:rPr>
  </w:style>
  <w:style w:type="character" w:customStyle="1" w:styleId="12">
    <w:name w:val="1. 字元"/>
    <w:basedOn w:val="Web0"/>
    <w:link w:val="11"/>
    <w:uiPriority w:val="1"/>
    <w:rsid w:val="00160AB4"/>
    <w:rPr>
      <w:rFonts w:ascii="Arial" w:eastAsia="標楷體" w:hAnsi="Arial" w:cs="Arial"/>
      <w:kern w:val="0"/>
      <w:szCs w:val="24"/>
      <w:shd w:val="clear" w:color="auto" w:fill="FFFFFF"/>
    </w:rPr>
  </w:style>
  <w:style w:type="character" w:styleId="af">
    <w:name w:val="Emphasis"/>
    <w:basedOn w:val="a0"/>
    <w:uiPriority w:val="20"/>
    <w:qFormat/>
    <w:rsid w:val="00E655B7"/>
    <w:rPr>
      <w:i/>
      <w:iCs/>
    </w:rPr>
  </w:style>
  <w:style w:type="paragraph" w:customStyle="1" w:styleId="af0">
    <w:name w:val="(一)"/>
    <w:basedOn w:val="a3"/>
    <w:link w:val="af1"/>
    <w:uiPriority w:val="1"/>
    <w:qFormat/>
    <w:rsid w:val="00E62CE0"/>
    <w:pPr>
      <w:spacing w:line="480" w:lineRule="exact"/>
      <w:ind w:leftChars="297" w:left="991" w:hangingChars="141" w:hanging="338"/>
    </w:pPr>
    <w:rPr>
      <w:rFonts w:ascii="Arial" w:eastAsia="標楷體" w:hAnsi="Arial" w:cs="Arial"/>
    </w:rPr>
  </w:style>
  <w:style w:type="character" w:customStyle="1" w:styleId="af1">
    <w:name w:val="(一) 字元"/>
    <w:basedOn w:val="a4"/>
    <w:link w:val="af0"/>
    <w:uiPriority w:val="1"/>
    <w:rsid w:val="00E62CE0"/>
    <w:rPr>
      <w:rFonts w:ascii="Arial" w:eastAsia="標楷體" w:hAnsi="Arial" w:cs="Arial"/>
      <w:kern w:val="0"/>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3131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0993E5-1B9C-460B-845B-60414700BD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2</Pages>
  <Words>340</Words>
  <Characters>1941</Characters>
  <Application>Microsoft Office Word</Application>
  <DocSecurity>0</DocSecurity>
  <Lines>16</Lines>
  <Paragraphs>4</Paragraphs>
  <ScaleCrop>false</ScaleCrop>
  <Company/>
  <LinksUpToDate>false</LinksUpToDate>
  <CharactersWithSpaces>2277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慈善基金會</dc:creator>
  <cp:lastModifiedBy>黃美惠 SHEMMY</cp:lastModifiedBy>
  <cp:revision>72</cp:revision>
  <cp:lastPrinted>2025-08-14T07:10:00Z</cp:lastPrinted>
  <dcterms:created xsi:type="dcterms:W3CDTF">2024-08-15T05:34:00Z</dcterms:created>
  <dcterms:modified xsi:type="dcterms:W3CDTF">2025-08-14T07:28:00Z</dcterms:modified>
</cp:coreProperties>
</file>